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3D" w:rsidRDefault="00294D3D" w:rsidP="00294D3D">
      <w:r>
        <w:t>AYEN ENERJİ A.Ş. DENETİM KOMİTESİ TOPLANTI TUTANAĞI</w:t>
      </w:r>
    </w:p>
    <w:p w:rsidR="00294D3D" w:rsidRDefault="00294D3D" w:rsidP="00294D3D">
      <w:r>
        <w:t>Toplantı Yeri: Hülya Sokak No.37 GOP Çankaya/ANKARA</w:t>
      </w:r>
    </w:p>
    <w:p w:rsidR="00294D3D" w:rsidRDefault="00294D3D" w:rsidP="00294D3D">
      <w:r>
        <w:t>Toplantı Gündemi: Finansal Tablolar</w:t>
      </w:r>
    </w:p>
    <w:p w:rsidR="00294D3D" w:rsidRDefault="00294D3D" w:rsidP="00294D3D">
      <w:r>
        <w:t>TOPLANTI TARİHİ: 10.05.2016</w:t>
      </w:r>
    </w:p>
    <w:p w:rsidR="00294D3D" w:rsidRDefault="00294D3D" w:rsidP="00294D3D">
      <w:r>
        <w:t>KARAR</w:t>
      </w:r>
    </w:p>
    <w:p w:rsidR="00294D3D" w:rsidRDefault="00294D3D" w:rsidP="00294D3D">
      <w:pPr>
        <w:jc w:val="both"/>
      </w:pPr>
      <w:r>
        <w:t>Sermaye Piyasası Kurulu’nun Seri:II-14.1 sayılı “Sermaye Piyasasında Finansal Raporlamaya İlişkin Esaslar Tebliği” uyarınca Türkiye Muhasebe Standartları/Türkiye Finansal raporlama Standartları (TMS/TFRS) ve SPk tarafından belirlenen rapor formatları ile uyumlu olarak yönetim tarafından  hazırlanan  Ayen Enerji A.Ş. ve Bağlı Ortaklıklarının 01.01.2016-31.03.2016 dönemini kapsayan; dipnotları ile birlikte Özet Konsolide Bilanço,Özet Konsolide Kar veya zarar Tablosu,Özet Konsolide Diğer Kapsamlı Gelir Tablosu,Özet konsolide Öz Kaynaklar Değişim Tablosu,Özet Konsolide Nakit Akış Tablosu ile ara dönem Faaliyet Raporu incelenmiştir.</w:t>
      </w:r>
    </w:p>
    <w:p w:rsidR="00294D3D" w:rsidRDefault="00294D3D" w:rsidP="00294D3D">
      <w:pPr>
        <w:jc w:val="both"/>
      </w:pPr>
      <w:r>
        <w:t>Yapılan inceleme, kamuya açıklanacak olan  01.01.2016-31.03.2016 dönemini kapsayan Ayen Enerji A.Ş. ve bağlı ortaklıklarının Konsolide Finansal Tablolarının SPK düzenlemelerine, ortaklığın izlediği muhasebe politikalarına, gerçeğe uygunluğuna ve doğruluğuna ilişkin  değerlendirmelerimizi kapsamaktadır.</w:t>
      </w:r>
    </w:p>
    <w:p w:rsidR="00294D3D" w:rsidRDefault="00294D3D" w:rsidP="00294D3D">
      <w:pPr>
        <w:jc w:val="both"/>
      </w:pPr>
      <w:r>
        <w:t>Komitemize sunulan bu bilgiler kapsamında,  şirket sorumlu yöneticileri nezdinde yaptığımız inceleme ve  denetimler   sonucunda; hazırlanmış olan 01.01.2016-31.03.2016 dönemini kapsayan Konsolide Finansal Tabloların şirketin anılan tarihteki gerçek finansal durumunu, faaliyet sonuçlarını doğru ve dürüst biçimde yansıttığına  kanaat getirilmiş olup; söz konusu finansal tabloların  Yönetim Kurulu ‘nun onayına sunulmasına karar verilmiştir.</w:t>
      </w:r>
    </w:p>
    <w:p w:rsidR="00294D3D" w:rsidRDefault="00294D3D" w:rsidP="00294D3D">
      <w:r>
        <w:t>10.05.2016</w:t>
      </w:r>
    </w:p>
    <w:p w:rsidR="00294D3D" w:rsidRDefault="00294D3D" w:rsidP="00294D3D"/>
    <w:p w:rsidR="00294D3D" w:rsidRDefault="00294D3D" w:rsidP="00294D3D"/>
    <w:p w:rsidR="00294D3D" w:rsidRDefault="00294D3D" w:rsidP="00294D3D">
      <w:r>
        <w:t>KADİR NEJAT ÜNLÜ</w:t>
      </w:r>
      <w:r>
        <w:tab/>
      </w:r>
      <w:r>
        <w:tab/>
      </w:r>
      <w:r>
        <w:tab/>
      </w:r>
      <w:r>
        <w:tab/>
        <w:t>METİN BOSTANCIOĞLU</w:t>
      </w:r>
    </w:p>
    <w:p w:rsidR="00294D3D" w:rsidRDefault="00294D3D" w:rsidP="00294D3D">
      <w:r>
        <w:t>BAŞKAN</w:t>
      </w:r>
      <w:r>
        <w:tab/>
      </w:r>
      <w:r>
        <w:tab/>
      </w:r>
      <w:r>
        <w:tab/>
      </w:r>
      <w:r>
        <w:tab/>
      </w:r>
      <w:r>
        <w:tab/>
        <w:t>ÜYE</w:t>
      </w:r>
    </w:p>
    <w:p w:rsidR="00294D3D" w:rsidRDefault="00294D3D" w:rsidP="00294D3D"/>
    <w:p w:rsidR="00294D3D" w:rsidRDefault="00294D3D" w:rsidP="00294D3D"/>
    <w:p w:rsidR="00294D3D" w:rsidRDefault="00294D3D" w:rsidP="00294D3D"/>
    <w:p w:rsidR="00294D3D" w:rsidRDefault="00294D3D" w:rsidP="00294D3D"/>
    <w:p w:rsidR="00294D3D" w:rsidRDefault="00294D3D" w:rsidP="00294D3D"/>
    <w:p w:rsidR="00294D3D" w:rsidRDefault="00294D3D" w:rsidP="00294D3D"/>
    <w:p w:rsidR="00294D3D" w:rsidRDefault="00294D3D" w:rsidP="00294D3D"/>
    <w:p w:rsidR="00294D3D" w:rsidRDefault="00294D3D" w:rsidP="00294D3D"/>
    <w:p w:rsidR="00294D3D" w:rsidRDefault="00294D3D" w:rsidP="00294D3D">
      <w:r>
        <w:t>AYEN ENERJİ A.Ş. DENETİM KOMİTESİ TOPLANTI TUTANAĞI</w:t>
      </w:r>
    </w:p>
    <w:p w:rsidR="00294D3D" w:rsidRDefault="00294D3D" w:rsidP="00294D3D">
      <w:r>
        <w:t>Toplantı Yeri: Hülya Sokak No.37 GOP Çankaya/ANKARA</w:t>
      </w:r>
    </w:p>
    <w:p w:rsidR="00294D3D" w:rsidRDefault="00294D3D" w:rsidP="00294D3D">
      <w:r>
        <w:t>Toplantı Gündemi: Finansal Tablolar</w:t>
      </w:r>
    </w:p>
    <w:p w:rsidR="00294D3D" w:rsidRDefault="00294D3D" w:rsidP="00294D3D">
      <w:r>
        <w:t>TOPLANTI TARİHİ:17.08.2016</w:t>
      </w:r>
    </w:p>
    <w:p w:rsidR="00294D3D" w:rsidRDefault="00294D3D" w:rsidP="00294D3D">
      <w:r>
        <w:t>KARAR</w:t>
      </w:r>
    </w:p>
    <w:p w:rsidR="00294D3D" w:rsidRDefault="00294D3D" w:rsidP="00294D3D">
      <w:pPr>
        <w:jc w:val="both"/>
      </w:pPr>
      <w:r>
        <w:t>Sermaye Piyasası Kurulu’nun Seri:II-14.1 sayılı “Sermaye Piyasasında Finansal Raporlamaya İlişkin Esaslar Tebliği” uyarınca Kamu Gözetimi Muhasebe ve Denetim Standartları Kurumu (KGK) tarafından yayımlanan “Türkiye Muhasebe Standartları/Türkiye Finansal raporlama Standartları (TMS/TFRS)’na uygun olarak Yönetin tarafından hazırlanan ve SPK tarafından belirlenen Denetim Standartları  ile uyumlu olarak DRT Bağımsız Denetim ve Serbest Muhasebeci Mali Müşavirlik A.Ş. tarafından  sınırlı incelemeye tabi tutularak Rapor’a bağlanan; Ayen Enerji A.Ş. ve Bağlı Ortaklıklarının 01.01.2016-30.06.2016 dönemini kapsayan; dipnotları ile birlikte  Konsolide Bilanço, Konsolide Kar veya zarar Tablosu, Konsolide Diğer Kapsamlı Gelir Tablosu, Konsolide Öz Kaynaklar Değişim Tablosu, Konsolide Nakit Akış Tablosu ile Yönetim Kurulu Yıllık Faaliyet Raporu incelenmiştir.</w:t>
      </w:r>
    </w:p>
    <w:p w:rsidR="00294D3D" w:rsidRDefault="00294D3D" w:rsidP="00294D3D">
      <w:pPr>
        <w:jc w:val="both"/>
      </w:pPr>
      <w:r>
        <w:t>Yapılan inceleme, kamuya açıklanacak olan  01.01.2016-30.06.2016 dönemini kapsayan Ayen Enerji A.Ş. ve bağlı ortaklıklarının Konsolide Finansal Tablolarının SPK düzenlemelerine, ortaklığın izlediği muhasebe politikalarına, gerçeğe uygunluğuna ve doğruluğuna ilişkin  değerlendirmelerimizi kapsamaktadır.</w:t>
      </w:r>
    </w:p>
    <w:p w:rsidR="00294D3D" w:rsidRDefault="00294D3D" w:rsidP="00294D3D">
      <w:pPr>
        <w:jc w:val="both"/>
      </w:pPr>
      <w:r>
        <w:t>Komitemize sunulan bu bilgiler kapsamında,  şirket sorumlu yöneticileri nezdinde yaptığımız inceleme ve  denetimler   sonucunda; hazırlanmış olan 01.01.2016-30.06.2016 dönemini kapsayan Konsolide Finansal Tabloların şirketin anılan tarihteki gerçek finansal durumunu, faaliyet sonuçlarını doğru ve dürüst biçimde yansıttığına  kanaat getirilmiş olup; söz konusu finansal tabloların  Yönetim Kurulu ‘nun onayına sunulmasına karar verilmiştir.</w:t>
      </w:r>
    </w:p>
    <w:p w:rsidR="00294D3D" w:rsidRDefault="00294D3D" w:rsidP="00294D3D">
      <w:r>
        <w:t>17.08.2016</w:t>
      </w:r>
    </w:p>
    <w:p w:rsidR="00294D3D" w:rsidRDefault="00294D3D" w:rsidP="00294D3D"/>
    <w:p w:rsidR="00294D3D" w:rsidRDefault="00294D3D" w:rsidP="00294D3D"/>
    <w:p w:rsidR="00294D3D" w:rsidRDefault="00294D3D" w:rsidP="00294D3D">
      <w:r>
        <w:t>KADİR NEJAT ÜNLÜ</w:t>
      </w:r>
      <w:r>
        <w:tab/>
      </w:r>
      <w:r>
        <w:tab/>
      </w:r>
      <w:r>
        <w:tab/>
      </w:r>
      <w:r>
        <w:tab/>
        <w:t>METİN BOSTANCIOĞLU</w:t>
      </w:r>
    </w:p>
    <w:p w:rsidR="00294D3D" w:rsidRDefault="00294D3D" w:rsidP="00294D3D">
      <w:r>
        <w:t>BAŞKAN</w:t>
      </w:r>
      <w:r>
        <w:tab/>
      </w:r>
      <w:r>
        <w:tab/>
      </w:r>
      <w:r>
        <w:tab/>
      </w:r>
      <w:r>
        <w:tab/>
      </w:r>
      <w:r>
        <w:tab/>
        <w:t>ÜYE</w:t>
      </w:r>
    </w:p>
    <w:p w:rsidR="00294D3D" w:rsidRDefault="00294D3D" w:rsidP="00294D3D"/>
    <w:p w:rsidR="00294D3D" w:rsidRDefault="00294D3D" w:rsidP="00294D3D"/>
    <w:p w:rsidR="00294D3D" w:rsidRDefault="00294D3D" w:rsidP="00294D3D"/>
    <w:p w:rsidR="00294D3D" w:rsidRDefault="00294D3D" w:rsidP="00294D3D"/>
    <w:p w:rsidR="00294D3D" w:rsidRDefault="00294D3D" w:rsidP="00294D3D">
      <w:r>
        <w:t>AYEN ENERJİ A.Ş. DENETİM KOMİTESİ TOPLANTI TUTANAĞI</w:t>
      </w:r>
    </w:p>
    <w:p w:rsidR="00294D3D" w:rsidRDefault="00294D3D" w:rsidP="00294D3D">
      <w:r>
        <w:t>Toplantı Yeri: Hülya Sokak No.37 GOP Çankaya/ANKARA</w:t>
      </w:r>
    </w:p>
    <w:p w:rsidR="00294D3D" w:rsidRDefault="00294D3D" w:rsidP="00294D3D">
      <w:r>
        <w:t>Toplantı Gündemi: Finansal Tablolar</w:t>
      </w:r>
    </w:p>
    <w:p w:rsidR="00294D3D" w:rsidRDefault="00294D3D" w:rsidP="00294D3D">
      <w:r>
        <w:t>TOPLANTI TARİHİ: 09.11.2016</w:t>
      </w:r>
    </w:p>
    <w:p w:rsidR="00294D3D" w:rsidRDefault="00294D3D" w:rsidP="00294D3D">
      <w:r>
        <w:t>KARAR</w:t>
      </w:r>
    </w:p>
    <w:p w:rsidR="00294D3D" w:rsidRDefault="00294D3D" w:rsidP="00294D3D">
      <w:pPr>
        <w:jc w:val="both"/>
      </w:pPr>
      <w:r>
        <w:t>Sermaye Piyasası Kurulu’nun Seri:II-14.1 sayılı “Sermaye Piyasasında Finansal Raporlamaya İlişkin Esaslar Tebliği” uyarınca Türkiye Muhasebe Standartları/Türkiye Finansal raporlama Standartları (TMS/TFRS) ve SPk tarafından belirlenen rapor formatları ile uyumlu olarak yönetim tarafından  hazırlanan  Ayen Enerji A.Ş. ve Bağlı Ortaklıklarının 01.01.2016-30.09.2016 dönemini kapsayan; dipnotları ile birlikte Özet Konsolide Bilanço,Özet Konsolide Kar veya zarar Tablosu,Özet Konsolide Diğer Kapsamlı Gelir Tablosu,Özet konsolide Öz Kaynaklar Değişim Tablosu,Özet Konsolide Nakit Akış Tablosu ile ara dönem Faaliyet Raporu incelenmiştir.</w:t>
      </w:r>
    </w:p>
    <w:p w:rsidR="00294D3D" w:rsidRDefault="00294D3D" w:rsidP="00294D3D">
      <w:pPr>
        <w:jc w:val="both"/>
      </w:pPr>
      <w:r>
        <w:t>Yapılan inceleme, kamuya açıklanacak olan  01.01.2016-30.09.2016 dönemini kapsayan Ayen Enerji A.Ş. ve bağlı ortaklıklarının Konsolide Finansal Tablolarının SPK düzenlemelerine, ortaklığın izlediği muhasebe politikalarına, gerçeğe uygunluğuna ve doğruluğuna ilişkin  değerlendirmelerimizi kapsamaktadır.</w:t>
      </w:r>
    </w:p>
    <w:p w:rsidR="00294D3D" w:rsidRDefault="00294D3D" w:rsidP="00294D3D">
      <w:pPr>
        <w:jc w:val="both"/>
      </w:pPr>
      <w:r>
        <w:t>Komitemize sunulan bu bilgiler kapsamında,  şirket sorumlu yöneticileri nezdinde yaptığımız inceleme ve  denetimler   sonucunda; hazırlanmış olan 01.01.2016-30.09.2016 dönemini kapsayan Konsolide Finansal Tabloların şirketin anılan tarihteki gerçek finansal durumunu, faaliyet sonuçlarını doğru ve dürüst biçimde yansıttığına  kanaat getirilmiş olup; söz konusu finansal tabloların  Yönetim Kurulu ‘nun onayına sunulmasına karar verilmiştir.</w:t>
      </w:r>
    </w:p>
    <w:p w:rsidR="00294D3D" w:rsidRDefault="00294D3D" w:rsidP="00294D3D">
      <w:r>
        <w:t>09.11.2016</w:t>
      </w:r>
    </w:p>
    <w:p w:rsidR="00294D3D" w:rsidRDefault="00294D3D" w:rsidP="00294D3D"/>
    <w:p w:rsidR="00294D3D" w:rsidRDefault="00294D3D" w:rsidP="00294D3D"/>
    <w:p w:rsidR="00294D3D" w:rsidRDefault="00294D3D" w:rsidP="00294D3D">
      <w:r>
        <w:t>KADİR NEJAT ÜNLÜ</w:t>
      </w:r>
      <w:r>
        <w:tab/>
      </w:r>
      <w:r>
        <w:tab/>
      </w:r>
      <w:r>
        <w:tab/>
      </w:r>
      <w:r>
        <w:tab/>
        <w:t>METİN BOSTANCIOĞLU</w:t>
      </w:r>
    </w:p>
    <w:p w:rsidR="00294D3D" w:rsidRDefault="00294D3D" w:rsidP="00294D3D">
      <w:r>
        <w:t>BAŞKAN</w:t>
      </w:r>
      <w:r>
        <w:tab/>
      </w:r>
      <w:r>
        <w:tab/>
      </w:r>
      <w:r>
        <w:tab/>
      </w:r>
      <w:r>
        <w:tab/>
      </w:r>
      <w:r>
        <w:tab/>
        <w:t>ÜYE</w:t>
      </w:r>
    </w:p>
    <w:p w:rsidR="00294D3D" w:rsidRDefault="00294D3D" w:rsidP="00294D3D"/>
    <w:p w:rsidR="00294D3D" w:rsidRDefault="00294D3D" w:rsidP="00294D3D"/>
    <w:p w:rsidR="00294D3D" w:rsidRDefault="00294D3D" w:rsidP="00294D3D"/>
    <w:p w:rsidR="00B0153B" w:rsidRDefault="00B0153B"/>
    <w:sectPr w:rsidR="00B0153B" w:rsidSect="00A61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3D"/>
    <w:rsid w:val="00294D3D"/>
    <w:rsid w:val="00B01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9D8F24-C2C4-47B0-B3CC-2EABBF1C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D3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Alan</dc:creator>
  <cp:keywords/>
  <dc:description/>
  <cp:lastModifiedBy/>
  <cp:revision>1</cp:revision>
  <dcterms:created xsi:type="dcterms:W3CDTF">2017-01-16T07:52:00Z</dcterms:created>
</cp:coreProperties>
</file>