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0F" w:rsidRDefault="00AD3D0F" w:rsidP="007871EE">
      <w:pPr>
        <w:jc w:val="both"/>
        <w:rPr>
          <w:rFonts w:ascii="Times New Roman" w:hAnsi="Times New Roman" w:cs="Times New Roman"/>
          <w:b/>
        </w:rPr>
      </w:pPr>
      <w:r w:rsidRPr="00AD3D0F">
        <w:rPr>
          <w:rFonts w:ascii="Times New Roman" w:hAnsi="Times New Roman" w:cs="Times New Roman"/>
          <w:b/>
        </w:rPr>
        <w:t xml:space="preserve"> RİSKİN ERKEN SAPTANMASI VE RİSK YÖNETİMİNDEN SORUMLU KOMİTE</w:t>
      </w:r>
      <w:r w:rsidR="00A22EF4">
        <w:rPr>
          <w:rFonts w:ascii="Times New Roman" w:hAnsi="Times New Roman" w:cs="Times New Roman"/>
          <w:b/>
        </w:rPr>
        <w:t>Sİ</w:t>
      </w:r>
      <w:r w:rsidRPr="00AD3D0F">
        <w:rPr>
          <w:rFonts w:ascii="Times New Roman" w:hAnsi="Times New Roman" w:cs="Times New Roman"/>
          <w:b/>
        </w:rPr>
        <w:t xml:space="preserve">  </w:t>
      </w:r>
    </w:p>
    <w:p w:rsidR="00746516" w:rsidRDefault="00A22EF4" w:rsidP="007871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TOPLANTI TUTANAĞI</w:t>
      </w:r>
    </w:p>
    <w:p w:rsidR="00A22EF4" w:rsidRDefault="00A22EF4" w:rsidP="007871EE">
      <w:pPr>
        <w:jc w:val="both"/>
        <w:rPr>
          <w:rFonts w:ascii="Times New Roman" w:hAnsi="Times New Roman" w:cs="Times New Roman"/>
          <w:b/>
        </w:rPr>
      </w:pPr>
    </w:p>
    <w:p w:rsidR="00AD3D0F" w:rsidRPr="00AD3D0F" w:rsidRDefault="00AD3D0F" w:rsidP="007871EE">
      <w:pPr>
        <w:jc w:val="both"/>
        <w:rPr>
          <w:rFonts w:ascii="Times New Roman" w:hAnsi="Times New Roman" w:cs="Times New Roman"/>
        </w:rPr>
      </w:pPr>
      <w:r w:rsidRPr="00AD3D0F">
        <w:rPr>
          <w:rFonts w:ascii="Times New Roman" w:hAnsi="Times New Roman" w:cs="Times New Roman"/>
          <w:b/>
        </w:rPr>
        <w:t xml:space="preserve">Toplantı Tarihi </w:t>
      </w:r>
      <w:r w:rsidR="007871EE">
        <w:rPr>
          <w:rFonts w:ascii="Times New Roman" w:hAnsi="Times New Roman" w:cs="Times New Roman"/>
          <w:b/>
        </w:rPr>
        <w:tab/>
      </w:r>
      <w:r w:rsidRPr="00AD3D0F">
        <w:rPr>
          <w:rFonts w:ascii="Times New Roman" w:hAnsi="Times New Roman" w:cs="Times New Roman"/>
          <w:b/>
        </w:rPr>
        <w:t>:</w:t>
      </w:r>
      <w:r w:rsidRPr="00AD3D0F">
        <w:rPr>
          <w:rFonts w:ascii="Times New Roman" w:hAnsi="Times New Roman" w:cs="Times New Roman"/>
        </w:rPr>
        <w:t xml:space="preserve"> 02.02.201</w:t>
      </w:r>
      <w:r w:rsidR="007D1ACB">
        <w:rPr>
          <w:rFonts w:ascii="Times New Roman" w:hAnsi="Times New Roman" w:cs="Times New Roman"/>
        </w:rPr>
        <w:t>6</w:t>
      </w:r>
      <w:r w:rsidRPr="00AD3D0F">
        <w:rPr>
          <w:rFonts w:ascii="Times New Roman" w:hAnsi="Times New Roman" w:cs="Times New Roman"/>
        </w:rPr>
        <w:t xml:space="preserve"> </w:t>
      </w:r>
    </w:p>
    <w:p w:rsidR="00AD3D0F" w:rsidRPr="00AD3D0F" w:rsidRDefault="00AD3D0F" w:rsidP="007871EE">
      <w:pPr>
        <w:jc w:val="both"/>
        <w:rPr>
          <w:rFonts w:ascii="Times New Roman" w:hAnsi="Times New Roman" w:cs="Times New Roman"/>
        </w:rPr>
      </w:pPr>
      <w:r w:rsidRPr="00AD3D0F">
        <w:rPr>
          <w:rFonts w:ascii="Times New Roman" w:hAnsi="Times New Roman" w:cs="Times New Roman"/>
          <w:b/>
        </w:rPr>
        <w:t xml:space="preserve">Toplantı No </w:t>
      </w:r>
      <w:r w:rsidR="007871EE">
        <w:rPr>
          <w:rFonts w:ascii="Times New Roman" w:hAnsi="Times New Roman" w:cs="Times New Roman"/>
          <w:b/>
        </w:rPr>
        <w:tab/>
      </w:r>
      <w:r w:rsidR="007871EE">
        <w:rPr>
          <w:rFonts w:ascii="Times New Roman" w:hAnsi="Times New Roman" w:cs="Times New Roman"/>
          <w:b/>
        </w:rPr>
        <w:tab/>
      </w:r>
      <w:r w:rsidRPr="00AD3D0F">
        <w:rPr>
          <w:rFonts w:ascii="Times New Roman" w:hAnsi="Times New Roman" w:cs="Times New Roman"/>
          <w:b/>
        </w:rPr>
        <w:t>:</w:t>
      </w:r>
      <w:r w:rsidRPr="00AD3D0F">
        <w:rPr>
          <w:rFonts w:ascii="Times New Roman" w:hAnsi="Times New Roman" w:cs="Times New Roman"/>
        </w:rPr>
        <w:t xml:space="preserve"> 201</w:t>
      </w:r>
      <w:r w:rsidR="007D1ACB">
        <w:rPr>
          <w:rFonts w:ascii="Times New Roman" w:hAnsi="Times New Roman" w:cs="Times New Roman"/>
        </w:rPr>
        <w:t>6</w:t>
      </w:r>
      <w:r w:rsidRPr="00AD3D0F">
        <w:rPr>
          <w:rFonts w:ascii="Times New Roman" w:hAnsi="Times New Roman" w:cs="Times New Roman"/>
        </w:rPr>
        <w:t xml:space="preserve">/01 </w:t>
      </w:r>
    </w:p>
    <w:p w:rsidR="007871EE" w:rsidRDefault="00AD3D0F" w:rsidP="007871EE">
      <w:pPr>
        <w:jc w:val="both"/>
        <w:rPr>
          <w:rFonts w:ascii="Times New Roman" w:hAnsi="Times New Roman" w:cs="Times New Roman"/>
        </w:rPr>
      </w:pPr>
      <w:r w:rsidRPr="00AD3D0F">
        <w:rPr>
          <w:rFonts w:ascii="Times New Roman" w:hAnsi="Times New Roman" w:cs="Times New Roman"/>
          <w:b/>
        </w:rPr>
        <w:t xml:space="preserve">Gündem </w:t>
      </w:r>
      <w:r w:rsidR="007871EE">
        <w:rPr>
          <w:rFonts w:ascii="Times New Roman" w:hAnsi="Times New Roman" w:cs="Times New Roman"/>
          <w:b/>
        </w:rPr>
        <w:tab/>
      </w:r>
      <w:r w:rsidR="007871EE">
        <w:rPr>
          <w:rFonts w:ascii="Times New Roman" w:hAnsi="Times New Roman" w:cs="Times New Roman"/>
          <w:b/>
        </w:rPr>
        <w:tab/>
      </w:r>
      <w:r w:rsidRPr="00AD3D0F">
        <w:rPr>
          <w:rFonts w:ascii="Times New Roman" w:hAnsi="Times New Roman" w:cs="Times New Roman"/>
          <w:b/>
        </w:rPr>
        <w:t xml:space="preserve">: </w:t>
      </w:r>
      <w:r w:rsidRPr="00AD3D0F">
        <w:rPr>
          <w:rFonts w:ascii="Times New Roman" w:hAnsi="Times New Roman" w:cs="Times New Roman"/>
        </w:rPr>
        <w:t xml:space="preserve"> Şirketin</w:t>
      </w:r>
      <w:r w:rsidR="00C80B01">
        <w:rPr>
          <w:rFonts w:ascii="Times New Roman" w:hAnsi="Times New Roman" w:cs="Times New Roman"/>
        </w:rPr>
        <w:t xml:space="preserve"> finansal ve ticari </w:t>
      </w:r>
      <w:r w:rsidRPr="00AD3D0F">
        <w:rPr>
          <w:rFonts w:ascii="Times New Roman" w:hAnsi="Times New Roman" w:cs="Times New Roman"/>
        </w:rPr>
        <w:t>r</w:t>
      </w:r>
      <w:r w:rsidR="002C0610">
        <w:rPr>
          <w:rFonts w:ascii="Times New Roman" w:hAnsi="Times New Roman" w:cs="Times New Roman"/>
        </w:rPr>
        <w:t>isklerinin gözden geçirilmesi,</w:t>
      </w:r>
      <w:r w:rsidRPr="00AD3D0F">
        <w:rPr>
          <w:rFonts w:ascii="Times New Roman" w:hAnsi="Times New Roman" w:cs="Times New Roman"/>
        </w:rPr>
        <w:t xml:space="preserve"> kurumsal risk ça</w:t>
      </w:r>
      <w:r w:rsidR="002C0610">
        <w:rPr>
          <w:rFonts w:ascii="Times New Roman" w:hAnsi="Times New Roman" w:cs="Times New Roman"/>
        </w:rPr>
        <w:t xml:space="preserve">lışmalarının takibi ile </w:t>
      </w:r>
      <w:r w:rsidRPr="00AD3D0F">
        <w:rPr>
          <w:rFonts w:ascii="Times New Roman" w:hAnsi="Times New Roman" w:cs="Times New Roman"/>
        </w:rPr>
        <w:t xml:space="preserve">risk faaliyetlerinin raporlanması. </w:t>
      </w:r>
    </w:p>
    <w:p w:rsidR="00AD3D0F" w:rsidRPr="00AD3D0F" w:rsidRDefault="00AD3D0F" w:rsidP="007871EE">
      <w:pPr>
        <w:jc w:val="both"/>
        <w:rPr>
          <w:rFonts w:ascii="Times New Roman" w:hAnsi="Times New Roman" w:cs="Times New Roman"/>
        </w:rPr>
      </w:pPr>
      <w:r w:rsidRPr="00AD3D0F">
        <w:rPr>
          <w:rFonts w:ascii="Times New Roman" w:hAnsi="Times New Roman" w:cs="Times New Roman"/>
        </w:rPr>
        <w:t xml:space="preserve">Aşağıdaki konular görüşülerek, değerlendirmelerde bulunulmuştur; </w:t>
      </w:r>
    </w:p>
    <w:p w:rsidR="00AD3D0F" w:rsidRPr="00AD3D0F" w:rsidRDefault="00AD3D0F" w:rsidP="007871EE">
      <w:pPr>
        <w:jc w:val="both"/>
        <w:rPr>
          <w:rFonts w:ascii="Times New Roman" w:hAnsi="Times New Roman" w:cs="Times New Roman"/>
        </w:rPr>
      </w:pPr>
      <w:r w:rsidRPr="00AD3D0F">
        <w:rPr>
          <w:rFonts w:ascii="Times New Roman" w:hAnsi="Times New Roman" w:cs="Times New Roman"/>
        </w:rPr>
        <w:t xml:space="preserve">• </w:t>
      </w:r>
      <w:r w:rsidR="00A22EF4">
        <w:rPr>
          <w:rFonts w:ascii="Times New Roman" w:hAnsi="Times New Roman" w:cs="Times New Roman"/>
        </w:rPr>
        <w:t>201</w:t>
      </w:r>
      <w:r w:rsidR="007D1ACB">
        <w:rPr>
          <w:rFonts w:ascii="Times New Roman" w:hAnsi="Times New Roman" w:cs="Times New Roman"/>
        </w:rPr>
        <w:t>5</w:t>
      </w:r>
      <w:r w:rsidR="00A22EF4">
        <w:rPr>
          <w:rFonts w:ascii="Times New Roman" w:hAnsi="Times New Roman" w:cs="Times New Roman"/>
        </w:rPr>
        <w:t xml:space="preserve"> yılı faaliyetleri ile ilgili olarak</w:t>
      </w:r>
      <w:proofErr w:type="gramStart"/>
      <w:r w:rsidR="002A45EC">
        <w:rPr>
          <w:rFonts w:ascii="Times New Roman" w:hAnsi="Times New Roman" w:cs="Times New Roman"/>
        </w:rPr>
        <w:t>,</w:t>
      </w:r>
      <w:r w:rsidR="00A22EF4">
        <w:rPr>
          <w:rFonts w:ascii="Times New Roman" w:hAnsi="Times New Roman" w:cs="Times New Roman"/>
        </w:rPr>
        <w:t>,</w:t>
      </w:r>
      <w:proofErr w:type="gramEnd"/>
      <w:r w:rsidR="00A22EF4">
        <w:rPr>
          <w:rFonts w:ascii="Times New Roman" w:hAnsi="Times New Roman" w:cs="Times New Roman"/>
        </w:rPr>
        <w:t>k</w:t>
      </w:r>
      <w:r w:rsidRPr="00AD3D0F">
        <w:rPr>
          <w:rFonts w:ascii="Times New Roman" w:hAnsi="Times New Roman" w:cs="Times New Roman"/>
        </w:rPr>
        <w:t>onsolide fiili sonuç</w:t>
      </w:r>
      <w:r w:rsidR="00527913">
        <w:rPr>
          <w:rFonts w:ascii="Times New Roman" w:hAnsi="Times New Roman" w:cs="Times New Roman"/>
        </w:rPr>
        <w:t>lar değerlendirilerek, finansal ve</w:t>
      </w:r>
      <w:r w:rsidRPr="00AD3D0F">
        <w:rPr>
          <w:rFonts w:ascii="Times New Roman" w:hAnsi="Times New Roman" w:cs="Times New Roman"/>
        </w:rPr>
        <w:t xml:space="preserve"> </w:t>
      </w:r>
      <w:r w:rsidR="002C2212" w:rsidRPr="00AD3D0F">
        <w:rPr>
          <w:rFonts w:ascii="Times New Roman" w:hAnsi="Times New Roman" w:cs="Times New Roman"/>
        </w:rPr>
        <w:t>ticar</w:t>
      </w:r>
      <w:r w:rsidR="002C2212">
        <w:rPr>
          <w:rFonts w:ascii="Times New Roman" w:hAnsi="Times New Roman" w:cs="Times New Roman"/>
        </w:rPr>
        <w:t xml:space="preserve">i </w:t>
      </w:r>
      <w:r w:rsidR="002C2212" w:rsidRPr="00AD3D0F">
        <w:rPr>
          <w:rFonts w:ascii="Times New Roman" w:hAnsi="Times New Roman" w:cs="Times New Roman"/>
        </w:rPr>
        <w:t>risklere</w:t>
      </w:r>
      <w:r w:rsidRPr="00AD3D0F">
        <w:rPr>
          <w:rFonts w:ascii="Times New Roman" w:hAnsi="Times New Roman" w:cs="Times New Roman"/>
        </w:rPr>
        <w:t xml:space="preserve"> ilişkin, kur, likidite ve faiz risklerine dair büyüklükler gözden geçirilmiştir. </w:t>
      </w:r>
    </w:p>
    <w:p w:rsidR="00AD3D0F" w:rsidRPr="00AD3D0F" w:rsidRDefault="007871EE" w:rsidP="007871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Tedarikçiler ve müşterilere</w:t>
      </w:r>
      <w:r w:rsidR="00AD3D0F" w:rsidRPr="00AD3D0F">
        <w:rPr>
          <w:rFonts w:ascii="Times New Roman" w:hAnsi="Times New Roman" w:cs="Times New Roman"/>
        </w:rPr>
        <w:t xml:space="preserve"> i</w:t>
      </w:r>
      <w:r w:rsidR="00527913">
        <w:rPr>
          <w:rFonts w:ascii="Times New Roman" w:hAnsi="Times New Roman" w:cs="Times New Roman"/>
        </w:rPr>
        <w:t>lişkin finansal risk yapıları ile</w:t>
      </w:r>
      <w:r w:rsidR="00AD3D0F" w:rsidRPr="00AD3D0F">
        <w:rPr>
          <w:rFonts w:ascii="Times New Roman" w:hAnsi="Times New Roman" w:cs="Times New Roman"/>
        </w:rPr>
        <w:t xml:space="preserve"> öngörülen politikalar değerlendirilmiştir. </w:t>
      </w:r>
    </w:p>
    <w:p w:rsidR="00AD3D0F" w:rsidRPr="00AD3D0F" w:rsidRDefault="00AD3D0F" w:rsidP="007871EE">
      <w:pPr>
        <w:jc w:val="both"/>
        <w:rPr>
          <w:rFonts w:ascii="Times New Roman" w:hAnsi="Times New Roman" w:cs="Times New Roman"/>
        </w:rPr>
      </w:pPr>
      <w:r w:rsidRPr="00AD3D0F">
        <w:rPr>
          <w:rFonts w:ascii="Times New Roman" w:hAnsi="Times New Roman" w:cs="Times New Roman"/>
        </w:rPr>
        <w:t>• Şirket nakit akışı ve yeni projelere ilişkin finansal kredi kullanımları hakkında Kom</w:t>
      </w:r>
      <w:r w:rsidR="0076610E">
        <w:rPr>
          <w:rFonts w:ascii="Times New Roman" w:hAnsi="Times New Roman" w:cs="Times New Roman"/>
        </w:rPr>
        <w:t>ite üyelerine bilgi verilmiştir.</w:t>
      </w:r>
      <w:r w:rsidRPr="00AD3D0F">
        <w:rPr>
          <w:rFonts w:ascii="Times New Roman" w:hAnsi="Times New Roman" w:cs="Times New Roman"/>
        </w:rPr>
        <w:t xml:space="preserve"> </w:t>
      </w:r>
    </w:p>
    <w:p w:rsidR="00AD3D0F" w:rsidRPr="00AD3D0F" w:rsidRDefault="00AD3D0F" w:rsidP="007871EE">
      <w:pPr>
        <w:jc w:val="both"/>
        <w:rPr>
          <w:rFonts w:ascii="Times New Roman" w:hAnsi="Times New Roman" w:cs="Times New Roman"/>
        </w:rPr>
      </w:pPr>
      <w:r w:rsidRPr="00AD3D0F">
        <w:rPr>
          <w:rFonts w:ascii="Times New Roman" w:hAnsi="Times New Roman" w:cs="Times New Roman"/>
        </w:rPr>
        <w:t>• İç Denetim Biriminin çalışmalarına ili</w:t>
      </w:r>
      <w:r w:rsidR="0076610E">
        <w:rPr>
          <w:rFonts w:ascii="Times New Roman" w:hAnsi="Times New Roman" w:cs="Times New Roman"/>
        </w:rPr>
        <w:t>şkin Komiteye bilgi sunulmuş ayrıca, a</w:t>
      </w:r>
      <w:r w:rsidRPr="00AD3D0F">
        <w:rPr>
          <w:rFonts w:ascii="Times New Roman" w:hAnsi="Times New Roman" w:cs="Times New Roman"/>
        </w:rPr>
        <w:t xml:space="preserve">şağıdaki konular hakkında bilgi edinilmiştir; </w:t>
      </w:r>
    </w:p>
    <w:p w:rsidR="00AD3D0F" w:rsidRPr="00AD3D0F" w:rsidRDefault="00AD3D0F" w:rsidP="007871EE">
      <w:pPr>
        <w:jc w:val="both"/>
        <w:rPr>
          <w:rFonts w:ascii="Times New Roman" w:hAnsi="Times New Roman" w:cs="Times New Roman"/>
        </w:rPr>
      </w:pPr>
      <w:r w:rsidRPr="00AD3D0F">
        <w:rPr>
          <w:rFonts w:ascii="Times New Roman" w:hAnsi="Times New Roman" w:cs="Times New Roman"/>
        </w:rPr>
        <w:t xml:space="preserve">- Borçluluk oranları, </w:t>
      </w:r>
    </w:p>
    <w:p w:rsidR="00AD3D0F" w:rsidRPr="00AD3D0F" w:rsidRDefault="00AD3D0F" w:rsidP="007871EE">
      <w:pPr>
        <w:jc w:val="both"/>
        <w:rPr>
          <w:rFonts w:ascii="Times New Roman" w:hAnsi="Times New Roman" w:cs="Times New Roman"/>
        </w:rPr>
      </w:pPr>
      <w:r w:rsidRPr="00AD3D0F">
        <w:rPr>
          <w:rFonts w:ascii="Times New Roman" w:hAnsi="Times New Roman" w:cs="Times New Roman"/>
        </w:rPr>
        <w:t>- Likidite oranları,</w:t>
      </w:r>
    </w:p>
    <w:p w:rsidR="00AD3D0F" w:rsidRPr="00AD3D0F" w:rsidRDefault="00AD3D0F" w:rsidP="007871EE">
      <w:pPr>
        <w:jc w:val="both"/>
        <w:rPr>
          <w:rFonts w:ascii="Times New Roman" w:hAnsi="Times New Roman" w:cs="Times New Roman"/>
        </w:rPr>
      </w:pPr>
      <w:r w:rsidRPr="00AD3D0F">
        <w:rPr>
          <w:rFonts w:ascii="Times New Roman" w:hAnsi="Times New Roman" w:cs="Times New Roman"/>
        </w:rPr>
        <w:t xml:space="preserve"> - Diğer mali oranlar,</w:t>
      </w:r>
    </w:p>
    <w:p w:rsidR="00AD3D0F" w:rsidRPr="00AD3D0F" w:rsidRDefault="002A45EC" w:rsidP="007871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D3D0F" w:rsidRPr="00AD3D0F">
        <w:rPr>
          <w:rFonts w:ascii="Times New Roman" w:hAnsi="Times New Roman" w:cs="Times New Roman"/>
        </w:rPr>
        <w:t>- Kur riskleri,</w:t>
      </w:r>
    </w:p>
    <w:p w:rsidR="00AD3D0F" w:rsidRPr="00AD3D0F" w:rsidRDefault="00AD3D0F" w:rsidP="007871EE">
      <w:pPr>
        <w:jc w:val="both"/>
        <w:rPr>
          <w:rFonts w:ascii="Times New Roman" w:hAnsi="Times New Roman" w:cs="Times New Roman"/>
        </w:rPr>
      </w:pPr>
      <w:r w:rsidRPr="00AD3D0F">
        <w:rPr>
          <w:rFonts w:ascii="Times New Roman" w:hAnsi="Times New Roman" w:cs="Times New Roman"/>
        </w:rPr>
        <w:t xml:space="preserve"> - Ticari alacak riskleri, alacakların dağılımı  </w:t>
      </w:r>
    </w:p>
    <w:p w:rsidR="00AD3D0F" w:rsidRDefault="00AD3D0F" w:rsidP="007871EE">
      <w:pPr>
        <w:jc w:val="both"/>
        <w:rPr>
          <w:rFonts w:ascii="Times New Roman" w:hAnsi="Times New Roman" w:cs="Times New Roman"/>
        </w:rPr>
      </w:pPr>
      <w:r w:rsidRPr="00AD3D0F">
        <w:rPr>
          <w:rFonts w:ascii="Times New Roman" w:hAnsi="Times New Roman" w:cs="Times New Roman"/>
        </w:rPr>
        <w:t>• Ayrıca, Şirketin Kurumsal Risk Yönetimi konusunda yapılan çalışmalar hakkında Komite üyelerine bilgi verilmiştir.</w:t>
      </w:r>
    </w:p>
    <w:p w:rsidR="002A45EC" w:rsidRDefault="002A45EC" w:rsidP="007871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Sonuç olarak, şirketin 201</w:t>
      </w:r>
      <w:r w:rsidR="007D1AC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faaliyet yılında öngörülen ve hedeflenen sonuçlara ulaştığı kanaatine varılmış ve bu durumun Yönetim Kurulu’na rapor edilmesine karar verilmiştir.</w:t>
      </w:r>
    </w:p>
    <w:p w:rsidR="00A22EF4" w:rsidRPr="00AD3D0F" w:rsidRDefault="00A22EF4" w:rsidP="007871EE">
      <w:pPr>
        <w:jc w:val="both"/>
        <w:rPr>
          <w:rFonts w:ascii="Times New Roman" w:hAnsi="Times New Roman" w:cs="Times New Roman"/>
        </w:rPr>
      </w:pPr>
    </w:p>
    <w:p w:rsidR="00AD3D0F" w:rsidRPr="00AD3D0F" w:rsidRDefault="00AD3D0F" w:rsidP="007871EE">
      <w:pPr>
        <w:jc w:val="both"/>
        <w:rPr>
          <w:rFonts w:ascii="Times New Roman" w:hAnsi="Times New Roman" w:cs="Times New Roman"/>
        </w:rPr>
      </w:pPr>
    </w:p>
    <w:p w:rsidR="00AD3D0F" w:rsidRPr="00AD3D0F" w:rsidRDefault="00AD3D0F" w:rsidP="007871EE">
      <w:pPr>
        <w:jc w:val="both"/>
        <w:rPr>
          <w:rFonts w:ascii="Times New Roman" w:hAnsi="Times New Roman" w:cs="Times New Roman"/>
        </w:rPr>
      </w:pPr>
      <w:r w:rsidRPr="00AD3D0F">
        <w:rPr>
          <w:rFonts w:ascii="Times New Roman" w:hAnsi="Times New Roman" w:cs="Times New Roman"/>
        </w:rPr>
        <w:tab/>
        <w:t xml:space="preserve">        Başkan</w:t>
      </w:r>
      <w:r w:rsidRPr="00AD3D0F">
        <w:rPr>
          <w:rFonts w:ascii="Times New Roman" w:hAnsi="Times New Roman" w:cs="Times New Roman"/>
        </w:rPr>
        <w:tab/>
      </w:r>
      <w:r w:rsidRPr="00AD3D0F">
        <w:rPr>
          <w:rFonts w:ascii="Times New Roman" w:hAnsi="Times New Roman" w:cs="Times New Roman"/>
        </w:rPr>
        <w:tab/>
      </w:r>
      <w:r w:rsidRPr="00AD3D0F">
        <w:rPr>
          <w:rFonts w:ascii="Times New Roman" w:hAnsi="Times New Roman" w:cs="Times New Roman"/>
        </w:rPr>
        <w:tab/>
      </w:r>
      <w:r w:rsidRPr="00AD3D0F">
        <w:rPr>
          <w:rFonts w:ascii="Times New Roman" w:hAnsi="Times New Roman" w:cs="Times New Roman"/>
        </w:rPr>
        <w:tab/>
      </w:r>
      <w:r w:rsidRPr="00AD3D0F">
        <w:rPr>
          <w:rFonts w:ascii="Times New Roman" w:hAnsi="Times New Roman" w:cs="Times New Roman"/>
        </w:rPr>
        <w:tab/>
      </w:r>
      <w:r w:rsidRPr="00AD3D0F">
        <w:rPr>
          <w:rFonts w:ascii="Times New Roman" w:hAnsi="Times New Roman" w:cs="Times New Roman"/>
        </w:rPr>
        <w:tab/>
        <w:t xml:space="preserve">   Üye</w:t>
      </w:r>
    </w:p>
    <w:p w:rsidR="00AD3D0F" w:rsidRPr="00AD3D0F" w:rsidRDefault="00AD3D0F" w:rsidP="007871EE">
      <w:pPr>
        <w:jc w:val="both"/>
        <w:rPr>
          <w:rFonts w:ascii="Times New Roman" w:hAnsi="Times New Roman" w:cs="Times New Roman"/>
        </w:rPr>
      </w:pPr>
      <w:r w:rsidRPr="00AD3D0F">
        <w:rPr>
          <w:rFonts w:ascii="Times New Roman" w:hAnsi="Times New Roman" w:cs="Times New Roman"/>
        </w:rPr>
        <w:t xml:space="preserve">          Metin Bostancıoğlu</w:t>
      </w:r>
      <w:r w:rsidRPr="00AD3D0F">
        <w:rPr>
          <w:rFonts w:ascii="Times New Roman" w:hAnsi="Times New Roman" w:cs="Times New Roman"/>
        </w:rPr>
        <w:tab/>
      </w:r>
      <w:r w:rsidRPr="00AD3D0F">
        <w:rPr>
          <w:rFonts w:ascii="Times New Roman" w:hAnsi="Times New Roman" w:cs="Times New Roman"/>
        </w:rPr>
        <w:tab/>
      </w:r>
      <w:r w:rsidRPr="00AD3D0F">
        <w:rPr>
          <w:rFonts w:ascii="Times New Roman" w:hAnsi="Times New Roman" w:cs="Times New Roman"/>
        </w:rPr>
        <w:tab/>
      </w:r>
      <w:r w:rsidRPr="00AD3D0F">
        <w:rPr>
          <w:rFonts w:ascii="Times New Roman" w:hAnsi="Times New Roman" w:cs="Times New Roman"/>
        </w:rPr>
        <w:tab/>
        <w:t>Ayşe Tuvana Aydıner Kıraç</w:t>
      </w:r>
    </w:p>
    <w:p w:rsidR="00AD3D0F" w:rsidRDefault="00AD3D0F" w:rsidP="007871EE">
      <w:pPr>
        <w:jc w:val="both"/>
        <w:rPr>
          <w:rFonts w:ascii="Times New Roman" w:hAnsi="Times New Roman" w:cs="Times New Roman"/>
        </w:rPr>
      </w:pPr>
      <w:r w:rsidRPr="00AD3D0F">
        <w:rPr>
          <w:rFonts w:ascii="Times New Roman" w:hAnsi="Times New Roman" w:cs="Times New Roman"/>
        </w:rPr>
        <w:t>Bağım</w:t>
      </w:r>
      <w:r>
        <w:rPr>
          <w:rFonts w:ascii="Times New Roman" w:hAnsi="Times New Roman" w:cs="Times New Roman"/>
        </w:rPr>
        <w:t>sız Yönetim Kurulu Üyesi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AD3D0F">
        <w:rPr>
          <w:rFonts w:ascii="Times New Roman" w:hAnsi="Times New Roman" w:cs="Times New Roman"/>
        </w:rPr>
        <w:t>Yönetim Kurulu Üyesi</w:t>
      </w:r>
    </w:p>
    <w:p w:rsidR="008013DE" w:rsidRDefault="008013DE" w:rsidP="007871EE">
      <w:pPr>
        <w:jc w:val="both"/>
        <w:rPr>
          <w:rFonts w:ascii="Times New Roman" w:hAnsi="Times New Roman" w:cs="Times New Roman"/>
        </w:rPr>
      </w:pPr>
    </w:p>
    <w:p w:rsidR="008013DE" w:rsidRDefault="008013DE" w:rsidP="007871EE">
      <w:pPr>
        <w:jc w:val="both"/>
        <w:rPr>
          <w:rFonts w:ascii="Times New Roman" w:hAnsi="Times New Roman" w:cs="Times New Roman"/>
        </w:rPr>
      </w:pPr>
    </w:p>
    <w:p w:rsidR="008013DE" w:rsidRPr="00303121" w:rsidRDefault="008013DE" w:rsidP="00801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AYEN ENERJİ A.Ş.</w:t>
      </w:r>
    </w:p>
    <w:p w:rsidR="008013DE" w:rsidRDefault="008013DE" w:rsidP="008013DE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121">
        <w:rPr>
          <w:rFonts w:ascii="Times New Roman" w:hAnsi="Times New Roman" w:cs="Times New Roman"/>
          <w:b/>
          <w:sz w:val="24"/>
          <w:szCs w:val="24"/>
        </w:rPr>
        <w:t>RİSKİN ERKEN SAPTANMASI VE R</w:t>
      </w:r>
      <w:r>
        <w:rPr>
          <w:rFonts w:ascii="Times New Roman" w:hAnsi="Times New Roman" w:cs="Times New Roman"/>
          <w:b/>
          <w:sz w:val="24"/>
          <w:szCs w:val="24"/>
        </w:rPr>
        <w:t xml:space="preserve">İSK YÖNETİMİNDEN SORUMLU </w:t>
      </w:r>
    </w:p>
    <w:p w:rsidR="008013DE" w:rsidRPr="00303121" w:rsidRDefault="008013DE" w:rsidP="008013DE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KOMİTE TOPLANTI TUTANAĞI</w:t>
      </w:r>
    </w:p>
    <w:p w:rsidR="008013DE" w:rsidRPr="00303121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3DE" w:rsidRPr="00303121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303121">
        <w:rPr>
          <w:rFonts w:ascii="Times New Roman" w:hAnsi="Times New Roman" w:cs="Times New Roman"/>
          <w:b/>
          <w:sz w:val="24"/>
          <w:szCs w:val="24"/>
        </w:rPr>
        <w:t xml:space="preserve">Toplantı Tarihi </w:t>
      </w:r>
      <w:r w:rsidRPr="00303121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303121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3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3DE" w:rsidRPr="00303121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303121">
        <w:rPr>
          <w:rFonts w:ascii="Times New Roman" w:hAnsi="Times New Roman" w:cs="Times New Roman"/>
          <w:b/>
          <w:sz w:val="24"/>
          <w:szCs w:val="24"/>
        </w:rPr>
        <w:t>Toplantı No</w:t>
      </w:r>
      <w:r w:rsidRPr="00303121">
        <w:rPr>
          <w:rFonts w:ascii="Times New Roman" w:hAnsi="Times New Roman" w:cs="Times New Roman"/>
          <w:b/>
          <w:sz w:val="24"/>
          <w:szCs w:val="24"/>
        </w:rPr>
        <w:tab/>
      </w:r>
      <w:r w:rsidRPr="0030312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30312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3121">
        <w:rPr>
          <w:rFonts w:ascii="Times New Roman" w:hAnsi="Times New Roman" w:cs="Times New Roman"/>
          <w:sz w:val="24"/>
          <w:szCs w:val="24"/>
        </w:rPr>
        <w:t xml:space="preserve">/02 </w:t>
      </w:r>
    </w:p>
    <w:p w:rsidR="008013DE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303121">
        <w:rPr>
          <w:rFonts w:ascii="Times New Roman" w:hAnsi="Times New Roman" w:cs="Times New Roman"/>
          <w:b/>
          <w:sz w:val="24"/>
          <w:szCs w:val="24"/>
        </w:rPr>
        <w:t>Gündem</w:t>
      </w:r>
      <w:r w:rsidRPr="00303121">
        <w:rPr>
          <w:rFonts w:ascii="Times New Roman" w:hAnsi="Times New Roman" w:cs="Times New Roman"/>
          <w:b/>
          <w:sz w:val="24"/>
          <w:szCs w:val="24"/>
        </w:rPr>
        <w:tab/>
      </w:r>
      <w:r w:rsidRPr="00303121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 w:rsidRPr="00303121">
        <w:rPr>
          <w:rFonts w:ascii="Times New Roman" w:hAnsi="Times New Roman" w:cs="Times New Roman"/>
          <w:sz w:val="24"/>
          <w:szCs w:val="24"/>
        </w:rPr>
        <w:t xml:space="preserve">  Faaliyet Raporu’nda yer alacak Risk Raporu’nun değerlendirilmesi.</w:t>
      </w:r>
    </w:p>
    <w:p w:rsidR="008013DE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3DE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yılı’na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ait Yönetim Kurulu Faaliyet Raporu’nda yer alacak</w:t>
      </w:r>
      <w:r w:rsidRPr="0030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121">
        <w:rPr>
          <w:rFonts w:ascii="Times New Roman" w:hAnsi="Times New Roman" w:cs="Times New Roman"/>
          <w:sz w:val="24"/>
          <w:szCs w:val="24"/>
        </w:rPr>
        <w:t>Ayen</w:t>
      </w:r>
      <w:proofErr w:type="spellEnd"/>
      <w:r w:rsidRPr="00303121">
        <w:rPr>
          <w:rFonts w:ascii="Times New Roman" w:hAnsi="Times New Roman" w:cs="Times New Roman"/>
          <w:sz w:val="24"/>
          <w:szCs w:val="24"/>
        </w:rPr>
        <w:t xml:space="preserve"> Enerji A.Ş. Risk Yönetim Sistemi, Risk Komitesi kuruluş ve çalışma esasları, iç kontrol sistemi ve iç denetim hakkında kapsamlı bilgi içeren rapor değerlendirildi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3DE" w:rsidRPr="00303121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03121">
        <w:rPr>
          <w:rFonts w:ascii="Times New Roman" w:hAnsi="Times New Roman" w:cs="Times New Roman"/>
          <w:sz w:val="24"/>
          <w:szCs w:val="24"/>
        </w:rPr>
        <w:t>öz konusu rapora faaliyet raporunda</w:t>
      </w:r>
      <w:r>
        <w:rPr>
          <w:rFonts w:ascii="Times New Roman" w:hAnsi="Times New Roman" w:cs="Times New Roman"/>
          <w:sz w:val="24"/>
          <w:szCs w:val="24"/>
        </w:rPr>
        <w:t xml:space="preserve"> yer verilmesi hususunda görüş birliğine varıldı</w:t>
      </w:r>
      <w:r w:rsidRPr="00303121">
        <w:rPr>
          <w:rFonts w:ascii="Times New Roman" w:hAnsi="Times New Roman" w:cs="Times New Roman"/>
          <w:sz w:val="24"/>
          <w:szCs w:val="24"/>
        </w:rPr>
        <w:t>.</w:t>
      </w:r>
    </w:p>
    <w:p w:rsidR="008013DE" w:rsidRPr="00303121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3DE" w:rsidRPr="00303121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3DE" w:rsidRPr="00303121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303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3DE" w:rsidRPr="00303121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303121">
        <w:rPr>
          <w:rFonts w:ascii="Times New Roman" w:hAnsi="Times New Roman" w:cs="Times New Roman"/>
          <w:sz w:val="24"/>
          <w:szCs w:val="24"/>
        </w:rPr>
        <w:t xml:space="preserve"> </w:t>
      </w:r>
      <w:r w:rsidRPr="00303121">
        <w:rPr>
          <w:rFonts w:ascii="Times New Roman" w:hAnsi="Times New Roman" w:cs="Times New Roman"/>
          <w:sz w:val="24"/>
          <w:szCs w:val="24"/>
        </w:rPr>
        <w:tab/>
        <w:t xml:space="preserve">        Başkan</w:t>
      </w:r>
      <w:r w:rsidRPr="00303121">
        <w:rPr>
          <w:rFonts w:ascii="Times New Roman" w:hAnsi="Times New Roman" w:cs="Times New Roman"/>
          <w:sz w:val="24"/>
          <w:szCs w:val="24"/>
        </w:rPr>
        <w:tab/>
      </w:r>
      <w:r w:rsidRPr="00303121">
        <w:rPr>
          <w:rFonts w:ascii="Times New Roman" w:hAnsi="Times New Roman" w:cs="Times New Roman"/>
          <w:sz w:val="24"/>
          <w:szCs w:val="24"/>
        </w:rPr>
        <w:tab/>
      </w:r>
      <w:r w:rsidRPr="00303121">
        <w:rPr>
          <w:rFonts w:ascii="Times New Roman" w:hAnsi="Times New Roman" w:cs="Times New Roman"/>
          <w:sz w:val="24"/>
          <w:szCs w:val="24"/>
        </w:rPr>
        <w:tab/>
      </w:r>
      <w:r w:rsidRPr="00303121">
        <w:rPr>
          <w:rFonts w:ascii="Times New Roman" w:hAnsi="Times New Roman" w:cs="Times New Roman"/>
          <w:sz w:val="24"/>
          <w:szCs w:val="24"/>
        </w:rPr>
        <w:tab/>
      </w:r>
      <w:r w:rsidRPr="00303121">
        <w:rPr>
          <w:rFonts w:ascii="Times New Roman" w:hAnsi="Times New Roman" w:cs="Times New Roman"/>
          <w:sz w:val="24"/>
          <w:szCs w:val="24"/>
        </w:rPr>
        <w:tab/>
      </w:r>
      <w:r w:rsidRPr="00303121">
        <w:rPr>
          <w:rFonts w:ascii="Times New Roman" w:hAnsi="Times New Roman" w:cs="Times New Roman"/>
          <w:sz w:val="24"/>
          <w:szCs w:val="24"/>
        </w:rPr>
        <w:tab/>
        <w:t xml:space="preserve">   Üye</w:t>
      </w:r>
    </w:p>
    <w:p w:rsidR="008013DE" w:rsidRPr="00303121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303121">
        <w:rPr>
          <w:rFonts w:ascii="Times New Roman" w:hAnsi="Times New Roman" w:cs="Times New Roman"/>
          <w:sz w:val="24"/>
          <w:szCs w:val="24"/>
        </w:rPr>
        <w:t xml:space="preserve">          Metin Bostancıoğlu</w:t>
      </w:r>
      <w:r w:rsidRPr="00303121">
        <w:rPr>
          <w:rFonts w:ascii="Times New Roman" w:hAnsi="Times New Roman" w:cs="Times New Roman"/>
          <w:sz w:val="24"/>
          <w:szCs w:val="24"/>
        </w:rPr>
        <w:tab/>
      </w:r>
      <w:r w:rsidRPr="00303121">
        <w:rPr>
          <w:rFonts w:ascii="Times New Roman" w:hAnsi="Times New Roman" w:cs="Times New Roman"/>
          <w:sz w:val="24"/>
          <w:szCs w:val="24"/>
        </w:rPr>
        <w:tab/>
      </w:r>
      <w:r w:rsidRPr="00303121">
        <w:rPr>
          <w:rFonts w:ascii="Times New Roman" w:hAnsi="Times New Roman" w:cs="Times New Roman"/>
          <w:sz w:val="24"/>
          <w:szCs w:val="24"/>
        </w:rPr>
        <w:tab/>
      </w:r>
      <w:r w:rsidRPr="00303121">
        <w:rPr>
          <w:rFonts w:ascii="Times New Roman" w:hAnsi="Times New Roman" w:cs="Times New Roman"/>
          <w:sz w:val="24"/>
          <w:szCs w:val="24"/>
        </w:rPr>
        <w:tab/>
        <w:t>Ayşe Tuvana Aydıner Kıraç</w:t>
      </w:r>
    </w:p>
    <w:p w:rsidR="008013DE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303121">
        <w:rPr>
          <w:rFonts w:ascii="Times New Roman" w:hAnsi="Times New Roman" w:cs="Times New Roman"/>
          <w:sz w:val="24"/>
          <w:szCs w:val="24"/>
        </w:rPr>
        <w:t>Bağımsız Yönetim Kurulu Üyesi</w:t>
      </w:r>
      <w:r w:rsidRPr="00303121">
        <w:rPr>
          <w:rFonts w:ascii="Times New Roman" w:hAnsi="Times New Roman" w:cs="Times New Roman"/>
          <w:sz w:val="24"/>
          <w:szCs w:val="24"/>
        </w:rPr>
        <w:tab/>
      </w:r>
      <w:r w:rsidRPr="00303121">
        <w:rPr>
          <w:rFonts w:ascii="Times New Roman" w:hAnsi="Times New Roman" w:cs="Times New Roman"/>
          <w:sz w:val="24"/>
          <w:szCs w:val="24"/>
        </w:rPr>
        <w:tab/>
      </w:r>
      <w:r w:rsidRPr="00303121">
        <w:rPr>
          <w:rFonts w:ascii="Times New Roman" w:hAnsi="Times New Roman" w:cs="Times New Roman"/>
          <w:sz w:val="24"/>
          <w:szCs w:val="24"/>
        </w:rPr>
        <w:tab/>
        <w:t xml:space="preserve">     Yönetim Kurulu Üyesi</w:t>
      </w:r>
    </w:p>
    <w:p w:rsidR="008013DE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3DE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3DE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3DE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3DE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3DE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3DE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3DE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3DE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3DE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3DE" w:rsidRPr="00E855E0" w:rsidRDefault="008013DE" w:rsidP="00801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5E0">
        <w:rPr>
          <w:rFonts w:ascii="Times New Roman" w:hAnsi="Times New Roman" w:cs="Times New Roman"/>
          <w:b/>
          <w:sz w:val="24"/>
          <w:szCs w:val="24"/>
        </w:rPr>
        <w:t xml:space="preserve">AYEN ENERJİ A.Ş. </w:t>
      </w:r>
    </w:p>
    <w:p w:rsidR="008013DE" w:rsidRDefault="008013DE" w:rsidP="008013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DE" w:rsidRPr="00E855E0" w:rsidRDefault="008013DE" w:rsidP="00801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5E0">
        <w:rPr>
          <w:rFonts w:ascii="Times New Roman" w:hAnsi="Times New Roman" w:cs="Times New Roman"/>
          <w:b/>
          <w:sz w:val="24"/>
          <w:szCs w:val="24"/>
        </w:rPr>
        <w:t xml:space="preserve">RİSKİN ERKEN SAPTANMASI VE RİSK YÖNETİMİNDEN SORUMLU KOMİTE RAPORU </w:t>
      </w:r>
    </w:p>
    <w:p w:rsidR="008013DE" w:rsidRPr="00E855E0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3DE" w:rsidRPr="00E855E0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E855E0">
        <w:rPr>
          <w:rFonts w:ascii="Times New Roman" w:hAnsi="Times New Roman" w:cs="Times New Roman"/>
          <w:b/>
          <w:sz w:val="24"/>
          <w:szCs w:val="24"/>
        </w:rPr>
        <w:t xml:space="preserve">Toplantı Tarihi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55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27.04</w:t>
      </w:r>
      <w:r w:rsidRPr="00E855E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3DE" w:rsidRPr="00E855E0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E855E0">
        <w:rPr>
          <w:rFonts w:ascii="Times New Roman" w:hAnsi="Times New Roman" w:cs="Times New Roman"/>
          <w:b/>
          <w:sz w:val="24"/>
          <w:szCs w:val="24"/>
        </w:rPr>
        <w:t>Toplantı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55E0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E855E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55E0">
        <w:rPr>
          <w:rFonts w:ascii="Times New Roman" w:hAnsi="Times New Roman" w:cs="Times New Roman"/>
          <w:sz w:val="24"/>
          <w:szCs w:val="24"/>
        </w:rPr>
        <w:t xml:space="preserve">/03 </w:t>
      </w:r>
    </w:p>
    <w:p w:rsidR="008013DE" w:rsidRPr="00E855E0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E855E0">
        <w:rPr>
          <w:rFonts w:ascii="Times New Roman" w:hAnsi="Times New Roman" w:cs="Times New Roman"/>
          <w:b/>
          <w:sz w:val="24"/>
          <w:szCs w:val="24"/>
        </w:rPr>
        <w:t xml:space="preserve">Gündem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55E0">
        <w:rPr>
          <w:rFonts w:ascii="Times New Roman" w:hAnsi="Times New Roman" w:cs="Times New Roman"/>
          <w:b/>
          <w:sz w:val="24"/>
          <w:szCs w:val="24"/>
        </w:rPr>
        <w:t>:</w:t>
      </w:r>
      <w:r w:rsidRPr="00E855E0">
        <w:rPr>
          <w:rFonts w:ascii="Times New Roman" w:hAnsi="Times New Roman" w:cs="Times New Roman"/>
          <w:sz w:val="24"/>
          <w:szCs w:val="24"/>
        </w:rPr>
        <w:t xml:space="preserve"> Şirketin</w:t>
      </w:r>
      <w:r>
        <w:rPr>
          <w:rFonts w:ascii="Times New Roman" w:hAnsi="Times New Roman" w:cs="Times New Roman"/>
          <w:sz w:val="24"/>
          <w:szCs w:val="24"/>
        </w:rPr>
        <w:t xml:space="preserve"> 2016 yılı 1.çeyrek faaliyet sonuçlarına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göre,finansal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ve ticari </w:t>
      </w:r>
      <w:r w:rsidRPr="00E855E0">
        <w:rPr>
          <w:rFonts w:ascii="Times New Roman" w:hAnsi="Times New Roman" w:cs="Times New Roman"/>
          <w:sz w:val="24"/>
          <w:szCs w:val="24"/>
        </w:rPr>
        <w:t>riskleri</w:t>
      </w:r>
      <w:r>
        <w:rPr>
          <w:rFonts w:ascii="Times New Roman" w:hAnsi="Times New Roman" w:cs="Times New Roman"/>
          <w:sz w:val="24"/>
          <w:szCs w:val="24"/>
        </w:rPr>
        <w:t xml:space="preserve">nin gözden geçirilmesi, </w:t>
      </w:r>
      <w:r w:rsidRPr="00E855E0">
        <w:rPr>
          <w:rFonts w:ascii="Times New Roman" w:hAnsi="Times New Roman" w:cs="Times New Roman"/>
          <w:sz w:val="24"/>
          <w:szCs w:val="24"/>
        </w:rPr>
        <w:t>kurumsal risk çalışmaların</w:t>
      </w:r>
      <w:r>
        <w:rPr>
          <w:rFonts w:ascii="Times New Roman" w:hAnsi="Times New Roman" w:cs="Times New Roman"/>
          <w:sz w:val="24"/>
          <w:szCs w:val="24"/>
        </w:rPr>
        <w:t xml:space="preserve">ın değerlendirilmesi ve </w:t>
      </w:r>
      <w:r w:rsidRPr="00E855E0">
        <w:rPr>
          <w:rFonts w:ascii="Times New Roman" w:hAnsi="Times New Roman" w:cs="Times New Roman"/>
          <w:sz w:val="24"/>
          <w:szCs w:val="24"/>
        </w:rPr>
        <w:t xml:space="preserve">risk faaliyetlerinin raporlanması. </w:t>
      </w:r>
    </w:p>
    <w:p w:rsidR="008013DE" w:rsidRPr="00E855E0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E855E0">
        <w:rPr>
          <w:rFonts w:ascii="Times New Roman" w:hAnsi="Times New Roman" w:cs="Times New Roman"/>
          <w:sz w:val="24"/>
          <w:szCs w:val="24"/>
        </w:rPr>
        <w:t xml:space="preserve">Aşağıdaki konular görüşülerek, değerlendirmelerde bulunulmuştur; </w:t>
      </w:r>
    </w:p>
    <w:p w:rsidR="008013DE" w:rsidRPr="00E855E0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E855E0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Finansal ve ticari </w:t>
      </w:r>
      <w:r w:rsidRPr="00E855E0">
        <w:rPr>
          <w:rFonts w:ascii="Times New Roman" w:hAnsi="Times New Roman" w:cs="Times New Roman"/>
          <w:sz w:val="24"/>
          <w:szCs w:val="24"/>
        </w:rPr>
        <w:t xml:space="preserve">risklere ilişkin, kur, likidite ve faiz risklerine dair büyüklükler değerlendirilmiştir, </w:t>
      </w:r>
    </w:p>
    <w:p w:rsidR="008013DE" w:rsidRPr="00E855E0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E855E0">
        <w:rPr>
          <w:rFonts w:ascii="Times New Roman" w:hAnsi="Times New Roman" w:cs="Times New Roman"/>
          <w:sz w:val="24"/>
          <w:szCs w:val="24"/>
        </w:rPr>
        <w:t xml:space="preserve">Aşağıdaki konular hakkında </w:t>
      </w:r>
      <w:r>
        <w:rPr>
          <w:rFonts w:ascii="Times New Roman" w:hAnsi="Times New Roman" w:cs="Times New Roman"/>
          <w:sz w:val="24"/>
          <w:szCs w:val="24"/>
        </w:rPr>
        <w:t>gerekli gözden geçirmeler yapılmıştır</w:t>
      </w:r>
      <w:r w:rsidRPr="00E855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13DE" w:rsidRPr="00E855E0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E855E0">
        <w:rPr>
          <w:rFonts w:ascii="Times New Roman" w:hAnsi="Times New Roman" w:cs="Times New Roman"/>
          <w:sz w:val="24"/>
          <w:szCs w:val="24"/>
        </w:rPr>
        <w:t>- Borçluluk oranları,</w:t>
      </w:r>
    </w:p>
    <w:p w:rsidR="008013DE" w:rsidRPr="00E855E0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E855E0">
        <w:rPr>
          <w:rFonts w:ascii="Times New Roman" w:hAnsi="Times New Roman" w:cs="Times New Roman"/>
          <w:sz w:val="24"/>
          <w:szCs w:val="24"/>
        </w:rPr>
        <w:t xml:space="preserve">- Likidite oranları, </w:t>
      </w:r>
    </w:p>
    <w:p w:rsidR="008013DE" w:rsidRPr="00E855E0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E855E0">
        <w:rPr>
          <w:rFonts w:ascii="Times New Roman" w:hAnsi="Times New Roman" w:cs="Times New Roman"/>
          <w:sz w:val="24"/>
          <w:szCs w:val="24"/>
        </w:rPr>
        <w:t xml:space="preserve">- Diğer mali oranlar, </w:t>
      </w:r>
    </w:p>
    <w:p w:rsidR="008013DE" w:rsidRPr="00E855E0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E855E0">
        <w:rPr>
          <w:rFonts w:ascii="Times New Roman" w:hAnsi="Times New Roman" w:cs="Times New Roman"/>
          <w:sz w:val="24"/>
          <w:szCs w:val="24"/>
        </w:rPr>
        <w:t xml:space="preserve">- Kur riskleri, </w:t>
      </w:r>
    </w:p>
    <w:p w:rsidR="008013DE" w:rsidRPr="00E855E0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E855E0">
        <w:rPr>
          <w:rFonts w:ascii="Times New Roman" w:hAnsi="Times New Roman" w:cs="Times New Roman"/>
          <w:sz w:val="24"/>
          <w:szCs w:val="24"/>
        </w:rPr>
        <w:t>- Nakit akışı, finansal krediler,</w:t>
      </w:r>
    </w:p>
    <w:p w:rsidR="008013DE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E855E0">
        <w:rPr>
          <w:rFonts w:ascii="Times New Roman" w:hAnsi="Times New Roman" w:cs="Times New Roman"/>
          <w:sz w:val="24"/>
          <w:szCs w:val="24"/>
        </w:rPr>
        <w:t xml:space="preserve"> - Ticari alacak riskleri, alacakların dağılımı, iştiraklerin finansal yapıları vb. </w:t>
      </w:r>
    </w:p>
    <w:p w:rsidR="008013DE" w:rsidRPr="00E855E0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2016/1 dönem faaliyet sonuçlarına göre, şirketin varlığını tehdit edecek önemli bir bulgunun olmadığına karar verilmiş ve Yönetim Kurulu’na konu hakkında bilgi verilmesi benimsenmiştir.</w:t>
      </w:r>
    </w:p>
    <w:p w:rsidR="008013DE" w:rsidRPr="00E855E0" w:rsidRDefault="008013DE" w:rsidP="008013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DE" w:rsidRPr="00E855E0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E8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3DE" w:rsidRPr="00E855E0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E855E0">
        <w:rPr>
          <w:rFonts w:ascii="Times New Roman" w:hAnsi="Times New Roman" w:cs="Times New Roman"/>
          <w:sz w:val="24"/>
          <w:szCs w:val="24"/>
        </w:rPr>
        <w:t xml:space="preserve">  </w:t>
      </w:r>
      <w:r w:rsidRPr="00E855E0">
        <w:rPr>
          <w:rFonts w:ascii="Times New Roman" w:hAnsi="Times New Roman" w:cs="Times New Roman"/>
          <w:sz w:val="24"/>
          <w:szCs w:val="24"/>
        </w:rPr>
        <w:tab/>
        <w:t xml:space="preserve">        Başkan</w:t>
      </w:r>
      <w:r w:rsidRPr="00E855E0">
        <w:rPr>
          <w:rFonts w:ascii="Times New Roman" w:hAnsi="Times New Roman" w:cs="Times New Roman"/>
          <w:sz w:val="24"/>
          <w:szCs w:val="24"/>
        </w:rPr>
        <w:tab/>
      </w:r>
      <w:r w:rsidRPr="00E855E0">
        <w:rPr>
          <w:rFonts w:ascii="Times New Roman" w:hAnsi="Times New Roman" w:cs="Times New Roman"/>
          <w:sz w:val="24"/>
          <w:szCs w:val="24"/>
        </w:rPr>
        <w:tab/>
      </w:r>
      <w:r w:rsidRPr="00E855E0">
        <w:rPr>
          <w:rFonts w:ascii="Times New Roman" w:hAnsi="Times New Roman" w:cs="Times New Roman"/>
          <w:sz w:val="24"/>
          <w:szCs w:val="24"/>
        </w:rPr>
        <w:tab/>
      </w:r>
      <w:r w:rsidRPr="00E855E0">
        <w:rPr>
          <w:rFonts w:ascii="Times New Roman" w:hAnsi="Times New Roman" w:cs="Times New Roman"/>
          <w:sz w:val="24"/>
          <w:szCs w:val="24"/>
        </w:rPr>
        <w:tab/>
      </w:r>
      <w:r w:rsidRPr="00E855E0">
        <w:rPr>
          <w:rFonts w:ascii="Times New Roman" w:hAnsi="Times New Roman" w:cs="Times New Roman"/>
          <w:sz w:val="24"/>
          <w:szCs w:val="24"/>
        </w:rPr>
        <w:tab/>
      </w:r>
      <w:r w:rsidRPr="00E855E0">
        <w:rPr>
          <w:rFonts w:ascii="Times New Roman" w:hAnsi="Times New Roman" w:cs="Times New Roman"/>
          <w:sz w:val="24"/>
          <w:szCs w:val="24"/>
        </w:rPr>
        <w:tab/>
        <w:t xml:space="preserve">   Üye</w:t>
      </w:r>
    </w:p>
    <w:p w:rsidR="008013DE" w:rsidRPr="00E855E0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E855E0">
        <w:rPr>
          <w:rFonts w:ascii="Times New Roman" w:hAnsi="Times New Roman" w:cs="Times New Roman"/>
          <w:sz w:val="24"/>
          <w:szCs w:val="24"/>
        </w:rPr>
        <w:t xml:space="preserve">          Metin Bostancıoğlu</w:t>
      </w:r>
      <w:r w:rsidRPr="00E855E0">
        <w:rPr>
          <w:rFonts w:ascii="Times New Roman" w:hAnsi="Times New Roman" w:cs="Times New Roman"/>
          <w:sz w:val="24"/>
          <w:szCs w:val="24"/>
        </w:rPr>
        <w:tab/>
      </w:r>
      <w:r w:rsidRPr="00E855E0">
        <w:rPr>
          <w:rFonts w:ascii="Times New Roman" w:hAnsi="Times New Roman" w:cs="Times New Roman"/>
          <w:sz w:val="24"/>
          <w:szCs w:val="24"/>
        </w:rPr>
        <w:tab/>
      </w:r>
      <w:r w:rsidRPr="00E855E0">
        <w:rPr>
          <w:rFonts w:ascii="Times New Roman" w:hAnsi="Times New Roman" w:cs="Times New Roman"/>
          <w:sz w:val="24"/>
          <w:szCs w:val="24"/>
        </w:rPr>
        <w:tab/>
      </w:r>
      <w:r w:rsidRPr="00E855E0">
        <w:rPr>
          <w:rFonts w:ascii="Times New Roman" w:hAnsi="Times New Roman" w:cs="Times New Roman"/>
          <w:sz w:val="24"/>
          <w:szCs w:val="24"/>
        </w:rPr>
        <w:tab/>
        <w:t>Ayşe Tuvana Aydıner Kıraç</w:t>
      </w:r>
    </w:p>
    <w:p w:rsidR="008013DE" w:rsidRPr="00E855E0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E855E0">
        <w:rPr>
          <w:rFonts w:ascii="Times New Roman" w:hAnsi="Times New Roman" w:cs="Times New Roman"/>
          <w:sz w:val="24"/>
          <w:szCs w:val="24"/>
        </w:rPr>
        <w:t>Bağımsız Yönetim Kurulu Üyesi</w:t>
      </w:r>
      <w:r w:rsidRPr="00E855E0">
        <w:rPr>
          <w:rFonts w:ascii="Times New Roman" w:hAnsi="Times New Roman" w:cs="Times New Roman"/>
          <w:sz w:val="24"/>
          <w:szCs w:val="24"/>
        </w:rPr>
        <w:tab/>
      </w:r>
      <w:r w:rsidRPr="00E855E0">
        <w:rPr>
          <w:rFonts w:ascii="Times New Roman" w:hAnsi="Times New Roman" w:cs="Times New Roman"/>
          <w:sz w:val="24"/>
          <w:szCs w:val="24"/>
        </w:rPr>
        <w:tab/>
      </w:r>
      <w:r w:rsidRPr="00E855E0">
        <w:rPr>
          <w:rFonts w:ascii="Times New Roman" w:hAnsi="Times New Roman" w:cs="Times New Roman"/>
          <w:sz w:val="24"/>
          <w:szCs w:val="24"/>
        </w:rPr>
        <w:tab/>
        <w:t xml:space="preserve">     Yönetim Kurulu Üyesi</w:t>
      </w:r>
    </w:p>
    <w:p w:rsidR="008013DE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3DE" w:rsidRPr="00C81C58" w:rsidRDefault="008013DE" w:rsidP="008013DE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C58">
        <w:rPr>
          <w:rFonts w:ascii="Times New Roman" w:hAnsi="Times New Roman" w:cs="Times New Roman"/>
          <w:b/>
          <w:sz w:val="24"/>
          <w:szCs w:val="24"/>
        </w:rPr>
        <w:t xml:space="preserve">AYEN ENERJİ A.Ş. </w:t>
      </w:r>
    </w:p>
    <w:p w:rsidR="008013DE" w:rsidRDefault="008013DE" w:rsidP="008013DE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C58">
        <w:rPr>
          <w:rFonts w:ascii="Times New Roman" w:hAnsi="Times New Roman" w:cs="Times New Roman"/>
          <w:b/>
          <w:sz w:val="24"/>
          <w:szCs w:val="24"/>
        </w:rPr>
        <w:t xml:space="preserve">RİSKİN ERKEN SAPTANMASI VE RİSK YÖNETİMİNDEN SORUMLU KOMİTE </w:t>
      </w:r>
    </w:p>
    <w:p w:rsidR="008013DE" w:rsidRPr="00C81C58" w:rsidRDefault="008013DE" w:rsidP="008013DE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TOPLANTI TUTANAĞI</w:t>
      </w:r>
    </w:p>
    <w:p w:rsidR="008013DE" w:rsidRPr="00C81C5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C81C58">
        <w:rPr>
          <w:rFonts w:ascii="Times New Roman" w:hAnsi="Times New Roman" w:cs="Times New Roman"/>
          <w:b/>
          <w:sz w:val="24"/>
          <w:szCs w:val="24"/>
        </w:rPr>
        <w:t xml:space="preserve">Toplantı Tarihi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1C5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C81C5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81C5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1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3DE" w:rsidRPr="00C81C5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C81C58">
        <w:rPr>
          <w:rFonts w:ascii="Times New Roman" w:hAnsi="Times New Roman" w:cs="Times New Roman"/>
          <w:b/>
          <w:sz w:val="24"/>
          <w:szCs w:val="24"/>
        </w:rPr>
        <w:t xml:space="preserve">Toplantı No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1C58">
        <w:rPr>
          <w:rFonts w:ascii="Times New Roman" w:hAnsi="Times New Roman" w:cs="Times New Roman"/>
          <w:b/>
          <w:sz w:val="24"/>
          <w:szCs w:val="24"/>
        </w:rPr>
        <w:t>:</w:t>
      </w:r>
      <w:r w:rsidRPr="00C81C5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1C58">
        <w:rPr>
          <w:rFonts w:ascii="Times New Roman" w:hAnsi="Times New Roman" w:cs="Times New Roman"/>
          <w:sz w:val="24"/>
          <w:szCs w:val="24"/>
        </w:rPr>
        <w:t xml:space="preserve">/04 </w:t>
      </w:r>
    </w:p>
    <w:p w:rsidR="008013DE" w:rsidRPr="00C81C5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C81C58">
        <w:rPr>
          <w:rFonts w:ascii="Times New Roman" w:hAnsi="Times New Roman" w:cs="Times New Roman"/>
          <w:b/>
          <w:sz w:val="24"/>
          <w:szCs w:val="24"/>
        </w:rPr>
        <w:t xml:space="preserve">Gündem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1C58">
        <w:rPr>
          <w:rFonts w:ascii="Times New Roman" w:hAnsi="Times New Roman" w:cs="Times New Roman"/>
          <w:b/>
          <w:sz w:val="24"/>
          <w:szCs w:val="24"/>
        </w:rPr>
        <w:t>:</w:t>
      </w:r>
      <w:r w:rsidRPr="00C81C58">
        <w:rPr>
          <w:rFonts w:ascii="Times New Roman" w:hAnsi="Times New Roman" w:cs="Times New Roman"/>
          <w:sz w:val="24"/>
          <w:szCs w:val="24"/>
        </w:rPr>
        <w:t xml:space="preserve">  Şirketin</w:t>
      </w:r>
      <w:r>
        <w:rPr>
          <w:rFonts w:ascii="Times New Roman" w:hAnsi="Times New Roman" w:cs="Times New Roman"/>
          <w:sz w:val="24"/>
          <w:szCs w:val="24"/>
        </w:rPr>
        <w:t xml:space="preserve"> 2016 yılı Haziran sonu itibarı ile finansal raporlara göre</w:t>
      </w:r>
      <w:r w:rsidRPr="00C81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finansal ve ticari </w:t>
      </w:r>
      <w:r w:rsidRPr="00C81C58">
        <w:rPr>
          <w:rFonts w:ascii="Times New Roman" w:hAnsi="Times New Roman" w:cs="Times New Roman"/>
          <w:sz w:val="24"/>
          <w:szCs w:val="24"/>
        </w:rPr>
        <w:t>risklerinin gözden geçirilmesi, kurumsal risk çalışmalar</w:t>
      </w:r>
      <w:r>
        <w:rPr>
          <w:rFonts w:ascii="Times New Roman" w:hAnsi="Times New Roman" w:cs="Times New Roman"/>
          <w:sz w:val="24"/>
          <w:szCs w:val="24"/>
        </w:rPr>
        <w:t>ının değerlendirilmesi,</w:t>
      </w:r>
      <w:r w:rsidRPr="00C81C58">
        <w:rPr>
          <w:rFonts w:ascii="Times New Roman" w:hAnsi="Times New Roman" w:cs="Times New Roman"/>
          <w:sz w:val="24"/>
          <w:szCs w:val="24"/>
        </w:rPr>
        <w:t xml:space="preserve"> risk faaliyetleri ile iç denetim faaliyetlerinin raporlanması. </w:t>
      </w:r>
    </w:p>
    <w:p w:rsidR="008013DE" w:rsidRPr="00C81C5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C81C58">
        <w:rPr>
          <w:rFonts w:ascii="Times New Roman" w:hAnsi="Times New Roman" w:cs="Times New Roman"/>
          <w:sz w:val="24"/>
          <w:szCs w:val="24"/>
        </w:rPr>
        <w:t xml:space="preserve">Aşağıdaki konular görüşülerek, değerlendirmelerde bulunulmuştur; </w:t>
      </w:r>
    </w:p>
    <w:p w:rsidR="008013DE" w:rsidRPr="00C81C5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C81C58">
        <w:rPr>
          <w:rFonts w:ascii="Times New Roman" w:hAnsi="Times New Roman" w:cs="Times New Roman"/>
          <w:sz w:val="24"/>
          <w:szCs w:val="24"/>
        </w:rPr>
        <w:t>• Konsolide fiili sonuç</w:t>
      </w:r>
      <w:r>
        <w:rPr>
          <w:rFonts w:ascii="Times New Roman" w:hAnsi="Times New Roman" w:cs="Times New Roman"/>
          <w:sz w:val="24"/>
          <w:szCs w:val="24"/>
        </w:rPr>
        <w:t>lar değerlendirilerek, finansal ve</w:t>
      </w:r>
      <w:r w:rsidRPr="00C81C58">
        <w:rPr>
          <w:rFonts w:ascii="Times New Roman" w:hAnsi="Times New Roman" w:cs="Times New Roman"/>
          <w:sz w:val="24"/>
          <w:szCs w:val="24"/>
        </w:rPr>
        <w:t xml:space="preserve"> ticari risklere ilişkin, kur, likidite ve faiz risklerine dair büyüklükler gözden geçirilmiştir. </w:t>
      </w:r>
    </w:p>
    <w:p w:rsidR="008013DE" w:rsidRPr="00C81C5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Tedarikçiler ve müşterilere</w:t>
      </w:r>
      <w:r w:rsidRPr="00C81C58">
        <w:rPr>
          <w:rFonts w:ascii="Times New Roman" w:hAnsi="Times New Roman" w:cs="Times New Roman"/>
          <w:sz w:val="24"/>
          <w:szCs w:val="24"/>
        </w:rPr>
        <w:t xml:space="preserve"> ilişkin finansal risk yapıları, alınan önlemler ve öngörülen politikalar değerlendirilmiştir, </w:t>
      </w:r>
    </w:p>
    <w:p w:rsidR="008013DE" w:rsidRPr="00C81C5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C81C58">
        <w:rPr>
          <w:rFonts w:ascii="Times New Roman" w:hAnsi="Times New Roman" w:cs="Times New Roman"/>
          <w:sz w:val="24"/>
          <w:szCs w:val="24"/>
        </w:rPr>
        <w:t xml:space="preserve">• Şirket nakit akışı, yeni projelere ilişkin finansal kredi kullanımları ve kurumsal risk yönetimi konusunda yapılan çalışmalar gibi konular hakkında Komite üyelerine bilgi sunulmuştur. </w:t>
      </w:r>
    </w:p>
    <w:p w:rsidR="008013DE" w:rsidRPr="00C81C5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C81C58">
        <w:rPr>
          <w:rFonts w:ascii="Times New Roman" w:hAnsi="Times New Roman" w:cs="Times New Roman"/>
          <w:sz w:val="24"/>
          <w:szCs w:val="24"/>
        </w:rPr>
        <w:t xml:space="preserve">Aşağıdaki konular hakkında bilgi edinilerek, Risk Yönetim Raporu görüşülmüştür. </w:t>
      </w:r>
    </w:p>
    <w:p w:rsidR="008013DE" w:rsidRPr="00C81C5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C81C58">
        <w:rPr>
          <w:rFonts w:ascii="Times New Roman" w:hAnsi="Times New Roman" w:cs="Times New Roman"/>
          <w:sz w:val="24"/>
          <w:szCs w:val="24"/>
        </w:rPr>
        <w:t xml:space="preserve">- Borçluluk oranları, </w:t>
      </w:r>
    </w:p>
    <w:p w:rsidR="008013DE" w:rsidRPr="00C81C5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C81C58">
        <w:rPr>
          <w:rFonts w:ascii="Times New Roman" w:hAnsi="Times New Roman" w:cs="Times New Roman"/>
          <w:sz w:val="24"/>
          <w:szCs w:val="24"/>
        </w:rPr>
        <w:t>- Likidite oranları,</w:t>
      </w:r>
    </w:p>
    <w:p w:rsidR="008013DE" w:rsidRPr="00C81C5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C81C58">
        <w:rPr>
          <w:rFonts w:ascii="Times New Roman" w:hAnsi="Times New Roman" w:cs="Times New Roman"/>
          <w:sz w:val="24"/>
          <w:szCs w:val="24"/>
        </w:rPr>
        <w:t xml:space="preserve"> - Diğer mali oranlar, </w:t>
      </w:r>
    </w:p>
    <w:p w:rsidR="008013DE" w:rsidRPr="00C81C5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C81C58">
        <w:rPr>
          <w:rFonts w:ascii="Times New Roman" w:hAnsi="Times New Roman" w:cs="Times New Roman"/>
          <w:sz w:val="24"/>
          <w:szCs w:val="24"/>
        </w:rPr>
        <w:t>- Kur riskleri,</w:t>
      </w:r>
    </w:p>
    <w:p w:rsidR="008013DE" w:rsidRPr="00C81C5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C81C58">
        <w:rPr>
          <w:rFonts w:ascii="Times New Roman" w:hAnsi="Times New Roman" w:cs="Times New Roman"/>
          <w:sz w:val="24"/>
          <w:szCs w:val="24"/>
        </w:rPr>
        <w:t xml:space="preserve">- Ticari alacak riskleri, alacakların dağılımı, iştiraklerin finansal yapıları vb. </w:t>
      </w:r>
    </w:p>
    <w:p w:rsidR="008013DE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C81C58">
        <w:rPr>
          <w:rFonts w:ascii="Times New Roman" w:hAnsi="Times New Roman" w:cs="Times New Roman"/>
          <w:sz w:val="24"/>
          <w:szCs w:val="24"/>
        </w:rPr>
        <w:t>• İç Denetim Birimi’nin çalışmalarına ilişkin Komiteye bilgi verilmiştir. Bu kapsamda, İç Denetim Birimi’nin kurumsal risk, iç kontrol ve iç denetim faaliyetleri hakkında Komite üyelerine bilgi sunulmuştur.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3DE" w:rsidRPr="00C81C58" w:rsidRDefault="008013DE" w:rsidP="00801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Haziran 2016 faaliyet sonuçlarına göre kurda oluşan dalgalanmaların, borçların vade yapısının uzun olmasından dolayı şirketin finansal durumu ve faaliyetlerini etkileyecek boyutta olmadığı görüşü benimsenmiştir. </w:t>
      </w:r>
    </w:p>
    <w:p w:rsidR="008013DE" w:rsidRPr="00C81C5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3DE" w:rsidRPr="00C81C5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C81C58">
        <w:rPr>
          <w:rFonts w:ascii="Times New Roman" w:hAnsi="Times New Roman" w:cs="Times New Roman"/>
          <w:sz w:val="24"/>
          <w:szCs w:val="24"/>
        </w:rPr>
        <w:t xml:space="preserve">  </w:t>
      </w:r>
      <w:r w:rsidRPr="00C81C58">
        <w:rPr>
          <w:rFonts w:ascii="Times New Roman" w:hAnsi="Times New Roman" w:cs="Times New Roman"/>
          <w:sz w:val="24"/>
          <w:szCs w:val="24"/>
        </w:rPr>
        <w:tab/>
        <w:t xml:space="preserve">        Başkan</w:t>
      </w:r>
      <w:r w:rsidRPr="00C81C58">
        <w:rPr>
          <w:rFonts w:ascii="Times New Roman" w:hAnsi="Times New Roman" w:cs="Times New Roman"/>
          <w:sz w:val="24"/>
          <w:szCs w:val="24"/>
        </w:rPr>
        <w:tab/>
      </w:r>
      <w:r w:rsidRPr="00C81C58">
        <w:rPr>
          <w:rFonts w:ascii="Times New Roman" w:hAnsi="Times New Roman" w:cs="Times New Roman"/>
          <w:sz w:val="24"/>
          <w:szCs w:val="24"/>
        </w:rPr>
        <w:tab/>
      </w:r>
      <w:r w:rsidRPr="00C81C58">
        <w:rPr>
          <w:rFonts w:ascii="Times New Roman" w:hAnsi="Times New Roman" w:cs="Times New Roman"/>
          <w:sz w:val="24"/>
          <w:szCs w:val="24"/>
        </w:rPr>
        <w:tab/>
      </w:r>
      <w:r w:rsidRPr="00C81C58">
        <w:rPr>
          <w:rFonts w:ascii="Times New Roman" w:hAnsi="Times New Roman" w:cs="Times New Roman"/>
          <w:sz w:val="24"/>
          <w:szCs w:val="24"/>
        </w:rPr>
        <w:tab/>
      </w:r>
      <w:r w:rsidRPr="00C81C58">
        <w:rPr>
          <w:rFonts w:ascii="Times New Roman" w:hAnsi="Times New Roman" w:cs="Times New Roman"/>
          <w:sz w:val="24"/>
          <w:szCs w:val="24"/>
        </w:rPr>
        <w:tab/>
      </w:r>
      <w:r w:rsidRPr="00C81C58">
        <w:rPr>
          <w:rFonts w:ascii="Times New Roman" w:hAnsi="Times New Roman" w:cs="Times New Roman"/>
          <w:sz w:val="24"/>
          <w:szCs w:val="24"/>
        </w:rPr>
        <w:tab/>
        <w:t xml:space="preserve">   Üye</w:t>
      </w:r>
    </w:p>
    <w:p w:rsidR="008013DE" w:rsidRPr="00C81C5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C81C58">
        <w:rPr>
          <w:rFonts w:ascii="Times New Roman" w:hAnsi="Times New Roman" w:cs="Times New Roman"/>
          <w:sz w:val="24"/>
          <w:szCs w:val="24"/>
        </w:rPr>
        <w:t xml:space="preserve">          Metin Bostancıoğlu</w:t>
      </w:r>
      <w:r w:rsidRPr="00C81C58">
        <w:rPr>
          <w:rFonts w:ascii="Times New Roman" w:hAnsi="Times New Roman" w:cs="Times New Roman"/>
          <w:sz w:val="24"/>
          <w:szCs w:val="24"/>
        </w:rPr>
        <w:tab/>
      </w:r>
      <w:r w:rsidRPr="00C81C58">
        <w:rPr>
          <w:rFonts w:ascii="Times New Roman" w:hAnsi="Times New Roman" w:cs="Times New Roman"/>
          <w:sz w:val="24"/>
          <w:szCs w:val="24"/>
        </w:rPr>
        <w:tab/>
      </w:r>
      <w:r w:rsidRPr="00C81C58">
        <w:rPr>
          <w:rFonts w:ascii="Times New Roman" w:hAnsi="Times New Roman" w:cs="Times New Roman"/>
          <w:sz w:val="24"/>
          <w:szCs w:val="24"/>
        </w:rPr>
        <w:tab/>
      </w:r>
      <w:r w:rsidRPr="00C81C58">
        <w:rPr>
          <w:rFonts w:ascii="Times New Roman" w:hAnsi="Times New Roman" w:cs="Times New Roman"/>
          <w:sz w:val="24"/>
          <w:szCs w:val="24"/>
        </w:rPr>
        <w:tab/>
        <w:t>Ayşe Tuvana Aydıner Kıraç</w:t>
      </w:r>
    </w:p>
    <w:p w:rsidR="008013DE" w:rsidRPr="00C81C5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C81C58">
        <w:rPr>
          <w:rFonts w:ascii="Times New Roman" w:hAnsi="Times New Roman" w:cs="Times New Roman"/>
          <w:sz w:val="24"/>
          <w:szCs w:val="24"/>
        </w:rPr>
        <w:t>Bağımsız Yönetim Kurulu Üyesi</w:t>
      </w:r>
      <w:r w:rsidRPr="00C81C58">
        <w:rPr>
          <w:rFonts w:ascii="Times New Roman" w:hAnsi="Times New Roman" w:cs="Times New Roman"/>
          <w:sz w:val="24"/>
          <w:szCs w:val="24"/>
        </w:rPr>
        <w:tab/>
      </w:r>
      <w:r w:rsidRPr="00C81C58">
        <w:rPr>
          <w:rFonts w:ascii="Times New Roman" w:hAnsi="Times New Roman" w:cs="Times New Roman"/>
          <w:sz w:val="24"/>
          <w:szCs w:val="24"/>
        </w:rPr>
        <w:tab/>
      </w:r>
      <w:r w:rsidRPr="00C81C58">
        <w:rPr>
          <w:rFonts w:ascii="Times New Roman" w:hAnsi="Times New Roman" w:cs="Times New Roman"/>
          <w:sz w:val="24"/>
          <w:szCs w:val="24"/>
        </w:rPr>
        <w:tab/>
        <w:t xml:space="preserve">     Yönetim Kurulu Üyesi</w:t>
      </w:r>
    </w:p>
    <w:p w:rsidR="008013DE" w:rsidRPr="00035228" w:rsidRDefault="008013DE" w:rsidP="00801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035228">
        <w:rPr>
          <w:rFonts w:ascii="Times New Roman" w:hAnsi="Times New Roman" w:cs="Times New Roman"/>
          <w:b/>
          <w:sz w:val="24"/>
          <w:szCs w:val="24"/>
        </w:rPr>
        <w:t xml:space="preserve">AYEN ENERJİ A.Ş. </w:t>
      </w:r>
    </w:p>
    <w:p w:rsidR="008013DE" w:rsidRDefault="008013DE" w:rsidP="00801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228">
        <w:rPr>
          <w:rFonts w:ascii="Times New Roman" w:hAnsi="Times New Roman" w:cs="Times New Roman"/>
          <w:b/>
          <w:sz w:val="24"/>
          <w:szCs w:val="24"/>
        </w:rPr>
        <w:t xml:space="preserve">RİSKİN ERKEN SAPTANMASI VE RİSK YÖNETİMİNDEN SORUMLU KOMİTE </w:t>
      </w:r>
    </w:p>
    <w:p w:rsidR="008013DE" w:rsidRPr="00035228" w:rsidRDefault="008013DE" w:rsidP="00801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TOPLANTI TUTANAĞI</w:t>
      </w:r>
    </w:p>
    <w:p w:rsidR="008013DE" w:rsidRPr="0003522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035228">
        <w:rPr>
          <w:rFonts w:ascii="Times New Roman" w:hAnsi="Times New Roman" w:cs="Times New Roman"/>
          <w:b/>
          <w:sz w:val="24"/>
          <w:szCs w:val="24"/>
        </w:rPr>
        <w:t xml:space="preserve">Toplantı Tarihi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522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04</w:t>
      </w:r>
      <w:r w:rsidRPr="00035228">
        <w:rPr>
          <w:rFonts w:ascii="Times New Roman" w:hAnsi="Times New Roman" w:cs="Times New Roman"/>
          <w:sz w:val="24"/>
          <w:szCs w:val="24"/>
        </w:rPr>
        <w:t xml:space="preserve">.11.2015 </w:t>
      </w:r>
    </w:p>
    <w:p w:rsidR="008013DE" w:rsidRPr="0003522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035228">
        <w:rPr>
          <w:rFonts w:ascii="Times New Roman" w:hAnsi="Times New Roman" w:cs="Times New Roman"/>
          <w:b/>
          <w:sz w:val="24"/>
          <w:szCs w:val="24"/>
        </w:rPr>
        <w:t>Toplantı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5228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035228">
        <w:rPr>
          <w:rFonts w:ascii="Times New Roman" w:hAnsi="Times New Roman" w:cs="Times New Roman"/>
          <w:sz w:val="24"/>
          <w:szCs w:val="24"/>
        </w:rPr>
        <w:t xml:space="preserve"> 2015/05 </w:t>
      </w:r>
    </w:p>
    <w:p w:rsidR="008013DE" w:rsidRPr="0003522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035228">
        <w:rPr>
          <w:rFonts w:ascii="Times New Roman" w:hAnsi="Times New Roman" w:cs="Times New Roman"/>
          <w:b/>
          <w:sz w:val="24"/>
          <w:szCs w:val="24"/>
        </w:rPr>
        <w:t xml:space="preserve">Gündem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5228">
        <w:rPr>
          <w:rFonts w:ascii="Times New Roman" w:hAnsi="Times New Roman" w:cs="Times New Roman"/>
          <w:b/>
          <w:sz w:val="24"/>
          <w:szCs w:val="24"/>
        </w:rPr>
        <w:t>:</w:t>
      </w:r>
      <w:r w:rsidRPr="00035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Şirketin 2015/9 ay faaliyet sonuçları ile ilgili olarak a</w:t>
      </w:r>
      <w:r w:rsidRPr="00035228">
        <w:rPr>
          <w:rFonts w:ascii="Times New Roman" w:hAnsi="Times New Roman" w:cs="Times New Roman"/>
          <w:sz w:val="24"/>
          <w:szCs w:val="24"/>
        </w:rPr>
        <w:t xml:space="preserve">şağıdaki gündem maddeleri görüşülerek, değerlendirmelerde bulunulmuştur; </w:t>
      </w:r>
    </w:p>
    <w:p w:rsidR="008013DE" w:rsidRPr="0003522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035228">
        <w:rPr>
          <w:rFonts w:ascii="Times New Roman" w:hAnsi="Times New Roman" w:cs="Times New Roman"/>
          <w:sz w:val="24"/>
          <w:szCs w:val="24"/>
        </w:rPr>
        <w:sym w:font="Symbol" w:char="F0B7"/>
      </w:r>
      <w:r w:rsidRPr="00035228">
        <w:rPr>
          <w:rFonts w:ascii="Times New Roman" w:hAnsi="Times New Roman" w:cs="Times New Roman"/>
          <w:sz w:val="24"/>
          <w:szCs w:val="24"/>
        </w:rPr>
        <w:t xml:space="preserve"> Konsolide fiili sonuçlar değerlendirilerek</w:t>
      </w:r>
      <w:r>
        <w:rPr>
          <w:rFonts w:ascii="Times New Roman" w:hAnsi="Times New Roman" w:cs="Times New Roman"/>
          <w:sz w:val="24"/>
          <w:szCs w:val="24"/>
        </w:rPr>
        <w:t xml:space="preserve">, finansal ve ticari </w:t>
      </w:r>
      <w:r w:rsidRPr="00035228">
        <w:rPr>
          <w:rFonts w:ascii="Times New Roman" w:hAnsi="Times New Roman" w:cs="Times New Roman"/>
          <w:sz w:val="24"/>
          <w:szCs w:val="24"/>
        </w:rPr>
        <w:t xml:space="preserve">risklere ilişkin, kur, likidite ve faiz risklerine dair büyüklükler gözden geçirilmiştir. </w:t>
      </w:r>
    </w:p>
    <w:p w:rsidR="008013DE" w:rsidRPr="0003522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205/9 aylık finansal raporlar üzerine a</w:t>
      </w:r>
      <w:r w:rsidRPr="00035228">
        <w:rPr>
          <w:rFonts w:ascii="Times New Roman" w:hAnsi="Times New Roman" w:cs="Times New Roman"/>
          <w:sz w:val="24"/>
          <w:szCs w:val="24"/>
        </w:rPr>
        <w:t xml:space="preserve">şağıdaki konular hakkında </w:t>
      </w:r>
      <w:r>
        <w:rPr>
          <w:rFonts w:ascii="Times New Roman" w:hAnsi="Times New Roman" w:cs="Times New Roman"/>
          <w:sz w:val="24"/>
          <w:szCs w:val="24"/>
        </w:rPr>
        <w:t>gerekli kontroller ve hesaplamalar yapılarak,</w:t>
      </w:r>
      <w:r w:rsidRPr="00035228">
        <w:rPr>
          <w:rFonts w:ascii="Times New Roman" w:hAnsi="Times New Roman" w:cs="Times New Roman"/>
          <w:sz w:val="24"/>
          <w:szCs w:val="24"/>
        </w:rPr>
        <w:t xml:space="preserve"> Risk Yönetim</w:t>
      </w:r>
      <w:r>
        <w:rPr>
          <w:rFonts w:ascii="Times New Roman" w:hAnsi="Times New Roman" w:cs="Times New Roman"/>
          <w:sz w:val="24"/>
          <w:szCs w:val="24"/>
        </w:rPr>
        <w:t>i açısından</w:t>
      </w:r>
      <w:r w:rsidRPr="00035228">
        <w:rPr>
          <w:rFonts w:ascii="Times New Roman" w:hAnsi="Times New Roman" w:cs="Times New Roman"/>
          <w:sz w:val="24"/>
          <w:szCs w:val="24"/>
        </w:rPr>
        <w:t xml:space="preserve"> görüşülmüştür. </w:t>
      </w:r>
    </w:p>
    <w:p w:rsidR="008013DE" w:rsidRPr="0003522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035228">
        <w:rPr>
          <w:rFonts w:ascii="Times New Roman" w:hAnsi="Times New Roman" w:cs="Times New Roman"/>
          <w:sz w:val="24"/>
          <w:szCs w:val="24"/>
        </w:rPr>
        <w:t xml:space="preserve">- Borçluluk oranları, </w:t>
      </w:r>
    </w:p>
    <w:p w:rsidR="008013DE" w:rsidRPr="0003522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035228">
        <w:rPr>
          <w:rFonts w:ascii="Times New Roman" w:hAnsi="Times New Roman" w:cs="Times New Roman"/>
          <w:sz w:val="24"/>
          <w:szCs w:val="24"/>
        </w:rPr>
        <w:t xml:space="preserve">- Likidite oranları, </w:t>
      </w:r>
    </w:p>
    <w:p w:rsidR="008013DE" w:rsidRPr="0003522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035228">
        <w:rPr>
          <w:rFonts w:ascii="Times New Roman" w:hAnsi="Times New Roman" w:cs="Times New Roman"/>
          <w:sz w:val="24"/>
          <w:szCs w:val="24"/>
        </w:rPr>
        <w:t>- Diğer mali oranlar,</w:t>
      </w:r>
    </w:p>
    <w:p w:rsidR="008013DE" w:rsidRPr="0003522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035228">
        <w:rPr>
          <w:rFonts w:ascii="Times New Roman" w:hAnsi="Times New Roman" w:cs="Times New Roman"/>
          <w:sz w:val="24"/>
          <w:szCs w:val="24"/>
        </w:rPr>
        <w:t xml:space="preserve"> - Kur riskleri, </w:t>
      </w:r>
    </w:p>
    <w:p w:rsidR="008013DE" w:rsidRPr="0003522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035228">
        <w:rPr>
          <w:rFonts w:ascii="Times New Roman" w:hAnsi="Times New Roman" w:cs="Times New Roman"/>
          <w:sz w:val="24"/>
          <w:szCs w:val="24"/>
        </w:rPr>
        <w:t>- Ticari alacak r</w:t>
      </w:r>
      <w:r>
        <w:rPr>
          <w:rFonts w:ascii="Times New Roman" w:hAnsi="Times New Roman" w:cs="Times New Roman"/>
          <w:sz w:val="24"/>
          <w:szCs w:val="24"/>
        </w:rPr>
        <w:t>iskleri, alacakların dağılımı, ortakların ve i</w:t>
      </w:r>
      <w:r w:rsidRPr="00035228">
        <w:rPr>
          <w:rFonts w:ascii="Times New Roman" w:hAnsi="Times New Roman" w:cs="Times New Roman"/>
          <w:sz w:val="24"/>
          <w:szCs w:val="24"/>
        </w:rPr>
        <w:t xml:space="preserve">ştiraklerin finansal yapıları vb. konular. </w:t>
      </w:r>
    </w:p>
    <w:p w:rsidR="008013DE" w:rsidRPr="0003522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03522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Tedarikçiler ve müşterilere</w:t>
      </w:r>
      <w:r w:rsidRPr="00035228">
        <w:rPr>
          <w:rFonts w:ascii="Times New Roman" w:hAnsi="Times New Roman" w:cs="Times New Roman"/>
          <w:sz w:val="24"/>
          <w:szCs w:val="24"/>
        </w:rPr>
        <w:t xml:space="preserve"> ilişkin finansal risk yapıları, alınan önlemler ve öngörülen politikalar değerlendirilmiştir. </w:t>
      </w:r>
    </w:p>
    <w:p w:rsidR="008013DE" w:rsidRPr="0003522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035228">
        <w:rPr>
          <w:rFonts w:ascii="Times New Roman" w:hAnsi="Times New Roman" w:cs="Times New Roman"/>
          <w:sz w:val="24"/>
          <w:szCs w:val="24"/>
        </w:rPr>
        <w:sym w:font="Symbol" w:char="F0B7"/>
      </w:r>
      <w:r w:rsidRPr="00035228">
        <w:rPr>
          <w:rFonts w:ascii="Times New Roman" w:hAnsi="Times New Roman" w:cs="Times New Roman"/>
          <w:sz w:val="24"/>
          <w:szCs w:val="24"/>
        </w:rPr>
        <w:t xml:space="preserve"> Şirket nakit akışı, yeni projelere ilişkin finansal kredi kullanımları ve kurumsal risk yönetimi konusunda yapılan çalışmalar gibi konular hakkında Komite üyelerine bilgi sunulmuştur. </w:t>
      </w:r>
    </w:p>
    <w:p w:rsidR="008013DE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035228">
        <w:rPr>
          <w:rFonts w:ascii="Times New Roman" w:hAnsi="Times New Roman" w:cs="Times New Roman"/>
          <w:sz w:val="24"/>
          <w:szCs w:val="24"/>
        </w:rPr>
        <w:sym w:font="Symbol" w:char="F0B7"/>
      </w:r>
      <w:r w:rsidRPr="00035228">
        <w:rPr>
          <w:rFonts w:ascii="Times New Roman" w:hAnsi="Times New Roman" w:cs="Times New Roman"/>
          <w:sz w:val="24"/>
          <w:szCs w:val="24"/>
        </w:rPr>
        <w:t xml:space="preserve"> Kurumsal risk çalışmaları kapsamında yürütülen uygulamalar ile İç Denetim Birimi’nin faaliyetleri ve iç kontrol çalışmaları hakkında Komite üyelerine bilgi verilmiştir.</w:t>
      </w:r>
    </w:p>
    <w:p w:rsidR="008013DE" w:rsidRPr="00C81C58" w:rsidRDefault="008013DE" w:rsidP="00801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 itibarı ile uzun vadede kur risklerinin devam ettiği, bu etkiyi analiz edebilmek için bir sonraki Komite toplantısına kadar, 2015 sene sonu ve 5 yıllık tahmini bilanço ve gelir tablolarının hazırlanmasına ve görüşülmesine karar verilmiştir. </w:t>
      </w:r>
    </w:p>
    <w:p w:rsidR="008013DE" w:rsidRPr="0003522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3DE" w:rsidRPr="0003522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035228">
        <w:rPr>
          <w:rFonts w:ascii="Times New Roman" w:hAnsi="Times New Roman" w:cs="Times New Roman"/>
          <w:sz w:val="24"/>
          <w:szCs w:val="24"/>
        </w:rPr>
        <w:t xml:space="preserve">  </w:t>
      </w:r>
      <w:r w:rsidRPr="00035228">
        <w:rPr>
          <w:rFonts w:ascii="Times New Roman" w:hAnsi="Times New Roman" w:cs="Times New Roman"/>
          <w:sz w:val="24"/>
          <w:szCs w:val="24"/>
        </w:rPr>
        <w:tab/>
        <w:t xml:space="preserve">        Başkan</w:t>
      </w:r>
      <w:r w:rsidRPr="00035228">
        <w:rPr>
          <w:rFonts w:ascii="Times New Roman" w:hAnsi="Times New Roman" w:cs="Times New Roman"/>
          <w:sz w:val="24"/>
          <w:szCs w:val="24"/>
        </w:rPr>
        <w:tab/>
      </w:r>
      <w:r w:rsidRPr="00035228">
        <w:rPr>
          <w:rFonts w:ascii="Times New Roman" w:hAnsi="Times New Roman" w:cs="Times New Roman"/>
          <w:sz w:val="24"/>
          <w:szCs w:val="24"/>
        </w:rPr>
        <w:tab/>
      </w:r>
      <w:r w:rsidRPr="00035228">
        <w:rPr>
          <w:rFonts w:ascii="Times New Roman" w:hAnsi="Times New Roman" w:cs="Times New Roman"/>
          <w:sz w:val="24"/>
          <w:szCs w:val="24"/>
        </w:rPr>
        <w:tab/>
      </w:r>
      <w:r w:rsidRPr="00035228">
        <w:rPr>
          <w:rFonts w:ascii="Times New Roman" w:hAnsi="Times New Roman" w:cs="Times New Roman"/>
          <w:sz w:val="24"/>
          <w:szCs w:val="24"/>
        </w:rPr>
        <w:tab/>
      </w:r>
      <w:r w:rsidRPr="00035228">
        <w:rPr>
          <w:rFonts w:ascii="Times New Roman" w:hAnsi="Times New Roman" w:cs="Times New Roman"/>
          <w:sz w:val="24"/>
          <w:szCs w:val="24"/>
        </w:rPr>
        <w:tab/>
      </w:r>
      <w:r w:rsidRPr="00035228">
        <w:rPr>
          <w:rFonts w:ascii="Times New Roman" w:hAnsi="Times New Roman" w:cs="Times New Roman"/>
          <w:sz w:val="24"/>
          <w:szCs w:val="24"/>
        </w:rPr>
        <w:tab/>
        <w:t xml:space="preserve">   Üye</w:t>
      </w:r>
    </w:p>
    <w:p w:rsidR="008013DE" w:rsidRPr="00035228" w:rsidRDefault="008013DE" w:rsidP="008013DE">
      <w:pPr>
        <w:jc w:val="both"/>
        <w:rPr>
          <w:rFonts w:ascii="Times New Roman" w:hAnsi="Times New Roman" w:cs="Times New Roman"/>
          <w:sz w:val="24"/>
          <w:szCs w:val="24"/>
        </w:rPr>
      </w:pPr>
      <w:r w:rsidRPr="00035228">
        <w:rPr>
          <w:rFonts w:ascii="Times New Roman" w:hAnsi="Times New Roman" w:cs="Times New Roman"/>
          <w:sz w:val="24"/>
          <w:szCs w:val="24"/>
        </w:rPr>
        <w:t xml:space="preserve">          Metin Bostancıoğlu</w:t>
      </w:r>
      <w:r w:rsidRPr="00035228">
        <w:rPr>
          <w:rFonts w:ascii="Times New Roman" w:hAnsi="Times New Roman" w:cs="Times New Roman"/>
          <w:sz w:val="24"/>
          <w:szCs w:val="24"/>
        </w:rPr>
        <w:tab/>
      </w:r>
      <w:r w:rsidRPr="00035228">
        <w:rPr>
          <w:rFonts w:ascii="Times New Roman" w:hAnsi="Times New Roman" w:cs="Times New Roman"/>
          <w:sz w:val="24"/>
          <w:szCs w:val="24"/>
        </w:rPr>
        <w:tab/>
      </w:r>
      <w:r w:rsidRPr="00035228">
        <w:rPr>
          <w:rFonts w:ascii="Times New Roman" w:hAnsi="Times New Roman" w:cs="Times New Roman"/>
          <w:sz w:val="24"/>
          <w:szCs w:val="24"/>
        </w:rPr>
        <w:tab/>
      </w:r>
      <w:r w:rsidRPr="00035228">
        <w:rPr>
          <w:rFonts w:ascii="Times New Roman" w:hAnsi="Times New Roman" w:cs="Times New Roman"/>
          <w:sz w:val="24"/>
          <w:szCs w:val="24"/>
        </w:rPr>
        <w:tab/>
        <w:t>Ayşe Tuvana Aydıner Kıraç</w:t>
      </w:r>
    </w:p>
    <w:p w:rsidR="00AD3D0F" w:rsidRPr="00AD3D0F" w:rsidRDefault="008013DE" w:rsidP="007871EE">
      <w:pPr>
        <w:jc w:val="both"/>
        <w:rPr>
          <w:rFonts w:ascii="Times New Roman" w:hAnsi="Times New Roman" w:cs="Times New Roman"/>
        </w:rPr>
      </w:pPr>
      <w:r w:rsidRPr="00035228">
        <w:rPr>
          <w:rFonts w:ascii="Times New Roman" w:hAnsi="Times New Roman" w:cs="Times New Roman"/>
          <w:sz w:val="24"/>
          <w:szCs w:val="24"/>
        </w:rPr>
        <w:t>Bağımsız Yönetim Kurulu Üyesi</w:t>
      </w:r>
      <w:r w:rsidRPr="00035228">
        <w:rPr>
          <w:rFonts w:ascii="Times New Roman" w:hAnsi="Times New Roman" w:cs="Times New Roman"/>
          <w:sz w:val="24"/>
          <w:szCs w:val="24"/>
        </w:rPr>
        <w:tab/>
      </w:r>
      <w:r w:rsidRPr="00035228">
        <w:rPr>
          <w:rFonts w:ascii="Times New Roman" w:hAnsi="Times New Roman" w:cs="Times New Roman"/>
          <w:sz w:val="24"/>
          <w:szCs w:val="24"/>
        </w:rPr>
        <w:tab/>
      </w:r>
      <w:r w:rsidRPr="00035228">
        <w:rPr>
          <w:rFonts w:ascii="Times New Roman" w:hAnsi="Times New Roman" w:cs="Times New Roman"/>
          <w:sz w:val="24"/>
          <w:szCs w:val="24"/>
        </w:rPr>
        <w:tab/>
        <w:t xml:space="preserve">     Yönetim Kurulu Üyesi</w:t>
      </w:r>
    </w:p>
    <w:sectPr w:rsidR="00AD3D0F" w:rsidRPr="00AD3D0F" w:rsidSect="0072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D0F"/>
    <w:rsid w:val="002A45EC"/>
    <w:rsid w:val="002C0610"/>
    <w:rsid w:val="002C2212"/>
    <w:rsid w:val="0035326E"/>
    <w:rsid w:val="005264FC"/>
    <w:rsid w:val="00527913"/>
    <w:rsid w:val="006773D3"/>
    <w:rsid w:val="00727A6A"/>
    <w:rsid w:val="00730FAD"/>
    <w:rsid w:val="00746516"/>
    <w:rsid w:val="0076610E"/>
    <w:rsid w:val="007871EE"/>
    <w:rsid w:val="007D1ACB"/>
    <w:rsid w:val="008013DE"/>
    <w:rsid w:val="00806831"/>
    <w:rsid w:val="00877763"/>
    <w:rsid w:val="00A22EF4"/>
    <w:rsid w:val="00A85734"/>
    <w:rsid w:val="00AD3D0F"/>
    <w:rsid w:val="00B8286B"/>
    <w:rsid w:val="00C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3299C-23A1-452C-89DE-5F62E0B1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figena</dc:creator>
  <cp:lastModifiedBy>figena</cp:lastModifiedBy>
  <cp:revision>3</cp:revision>
  <dcterms:created xsi:type="dcterms:W3CDTF">2016-08-15T14:11:00Z</dcterms:created>
  <dcterms:modified xsi:type="dcterms:W3CDTF">2016-08-16T05:51:00Z</dcterms:modified>
</cp:coreProperties>
</file>